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BE" w:rsidRDefault="00A766BE" w:rsidP="007D4C5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D4C59" w:rsidRPr="007D4C59" w:rsidRDefault="007D4C59" w:rsidP="00A766BE">
      <w:pPr>
        <w:jc w:val="center"/>
        <w:rPr>
          <w:rFonts w:ascii="Times New Roman" w:hAnsi="Times New Roman" w:cs="Times New Roman"/>
          <w:sz w:val="32"/>
          <w:szCs w:val="32"/>
        </w:rPr>
      </w:pPr>
      <w:r w:rsidRPr="007D4C59">
        <w:rPr>
          <w:rFonts w:ascii="Times New Roman" w:hAnsi="Times New Roman" w:cs="Times New Roman"/>
          <w:sz w:val="32"/>
          <w:szCs w:val="32"/>
        </w:rPr>
        <w:t>SZAKMÓDSZERTAN ZÁRÓVIZSGA-TÉTELEK</w:t>
      </w:r>
    </w:p>
    <w:p w:rsidR="007D4C59" w:rsidRDefault="00791F18" w:rsidP="007D4C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2013-2014</w:t>
      </w:r>
      <w:r w:rsidR="007D4C59" w:rsidRPr="007D4C59">
        <w:rPr>
          <w:rFonts w:ascii="Times New Roman" w:hAnsi="Times New Roman" w:cs="Times New Roman"/>
          <w:sz w:val="32"/>
          <w:szCs w:val="32"/>
        </w:rPr>
        <w:t xml:space="preserve">. </w:t>
      </w:r>
      <w:r w:rsidR="007D4C59">
        <w:rPr>
          <w:rFonts w:ascii="Times New Roman" w:hAnsi="Times New Roman" w:cs="Times New Roman"/>
          <w:sz w:val="32"/>
          <w:szCs w:val="32"/>
        </w:rPr>
        <w:t>tavaszi</w:t>
      </w:r>
      <w:r w:rsidR="007D4C59" w:rsidRPr="007D4C59">
        <w:rPr>
          <w:rFonts w:ascii="Times New Roman" w:hAnsi="Times New Roman" w:cs="Times New Roman"/>
          <w:sz w:val="32"/>
          <w:szCs w:val="32"/>
        </w:rPr>
        <w:t xml:space="preserve"> félév</w:t>
      </w:r>
    </w:p>
    <w:p w:rsidR="007D4C59" w:rsidRDefault="007D4C59" w:rsidP="007D4C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66BE" w:rsidRPr="00A766BE" w:rsidRDefault="00A766BE" w:rsidP="00A766BE">
      <w:pPr>
        <w:rPr>
          <w:rFonts w:ascii="Times New Roman" w:hAnsi="Times New Roman" w:cs="Times New Roman"/>
          <w:b/>
          <w:sz w:val="32"/>
          <w:szCs w:val="32"/>
        </w:rPr>
      </w:pPr>
      <w:r w:rsidRPr="00A766BE">
        <w:rPr>
          <w:rFonts w:ascii="Times New Roman" w:hAnsi="Times New Roman" w:cs="Times New Roman"/>
          <w:b/>
          <w:sz w:val="32"/>
          <w:szCs w:val="32"/>
        </w:rPr>
        <w:t>Minden vizsgázó számára kötelező téma</w:t>
      </w:r>
      <w:r w:rsidR="00B5581F">
        <w:rPr>
          <w:rFonts w:ascii="Times New Roman" w:hAnsi="Times New Roman" w:cs="Times New Roman"/>
          <w:b/>
          <w:sz w:val="32"/>
          <w:szCs w:val="32"/>
        </w:rPr>
        <w:t>:</w:t>
      </w:r>
    </w:p>
    <w:p w:rsidR="007D4C59" w:rsidRPr="00A766BE" w:rsidRDefault="00A766BE" w:rsidP="00A766BE">
      <w:pPr>
        <w:rPr>
          <w:rFonts w:ascii="Times New Roman" w:hAnsi="Times New Roman" w:cs="Times New Roman"/>
          <w:sz w:val="28"/>
          <w:szCs w:val="28"/>
        </w:rPr>
      </w:pPr>
      <w:r w:rsidRPr="00A766BE">
        <w:rPr>
          <w:rFonts w:ascii="Times New Roman" w:hAnsi="Times New Roman" w:cs="Times New Roman"/>
          <w:sz w:val="28"/>
          <w:szCs w:val="28"/>
        </w:rPr>
        <w:t>Kodály</w:t>
      </w:r>
      <w:r w:rsidR="007D4C59" w:rsidRPr="00A766BE">
        <w:rPr>
          <w:rFonts w:ascii="Times New Roman" w:hAnsi="Times New Roman" w:cs="Times New Roman"/>
          <w:sz w:val="28"/>
          <w:szCs w:val="28"/>
        </w:rPr>
        <w:t xml:space="preserve"> nevelési koncepció</w:t>
      </w:r>
      <w:r w:rsidRPr="00A766BE">
        <w:rPr>
          <w:rFonts w:ascii="Times New Roman" w:hAnsi="Times New Roman" w:cs="Times New Roman"/>
          <w:sz w:val="28"/>
          <w:szCs w:val="28"/>
        </w:rPr>
        <w:t>jának rövid</w:t>
      </w:r>
      <w:r w:rsidR="007D4C59" w:rsidRPr="00A766BE">
        <w:rPr>
          <w:rFonts w:ascii="Times New Roman" w:hAnsi="Times New Roman" w:cs="Times New Roman"/>
          <w:sz w:val="28"/>
          <w:szCs w:val="28"/>
        </w:rPr>
        <w:t xml:space="preserve"> összefoglalása</w:t>
      </w:r>
    </w:p>
    <w:p w:rsidR="00A766BE" w:rsidRPr="00A766BE" w:rsidRDefault="00A766BE" w:rsidP="00A766BE">
      <w:pPr>
        <w:rPr>
          <w:rFonts w:ascii="Times New Roman" w:hAnsi="Times New Roman" w:cs="Times New Roman"/>
          <w:b/>
          <w:sz w:val="32"/>
          <w:szCs w:val="32"/>
        </w:rPr>
      </w:pPr>
      <w:r w:rsidRPr="00A766BE">
        <w:rPr>
          <w:rFonts w:ascii="Times New Roman" w:hAnsi="Times New Roman" w:cs="Times New Roman"/>
          <w:b/>
          <w:sz w:val="32"/>
          <w:szCs w:val="32"/>
        </w:rPr>
        <w:t>Húzásra kerülő tételek</w:t>
      </w:r>
      <w:r w:rsidR="00B5581F">
        <w:rPr>
          <w:rFonts w:ascii="Times New Roman" w:hAnsi="Times New Roman" w:cs="Times New Roman"/>
          <w:b/>
          <w:sz w:val="32"/>
          <w:szCs w:val="32"/>
        </w:rPr>
        <w:t>:</w:t>
      </w:r>
    </w:p>
    <w:p w:rsidR="007D4C59" w:rsidRPr="00A766BE" w:rsidRDefault="007D4C59" w:rsidP="00A766B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66BE">
        <w:rPr>
          <w:rFonts w:ascii="Times New Roman" w:hAnsi="Times New Roman" w:cs="Times New Roman"/>
          <w:sz w:val="28"/>
          <w:szCs w:val="28"/>
        </w:rPr>
        <w:t>A kulcskompetenciák megjelenése Kodály zenepedagógiájában: anyanyelvi kompetencia (konkrét példákon szemléltetve)</w:t>
      </w:r>
    </w:p>
    <w:p w:rsidR="007D4C59" w:rsidRDefault="007D4C59" w:rsidP="007D4C5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790B">
        <w:rPr>
          <w:rFonts w:ascii="Times New Roman" w:hAnsi="Times New Roman" w:cs="Times New Roman"/>
          <w:sz w:val="28"/>
          <w:szCs w:val="28"/>
        </w:rPr>
        <w:t>A kulcskompetenciák megjelenése Kodály zenepedagógiájában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4C59" w:rsidRDefault="007D4C59" w:rsidP="007D4C59">
      <w:pPr>
        <w:pStyle w:val="Listaszerbekezds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idegen</w:t>
      </w:r>
      <w:proofErr w:type="gramEnd"/>
      <w:r w:rsidR="00B55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nyelvi kompetencia</w:t>
      </w:r>
      <w:r w:rsidR="00A766BE">
        <w:rPr>
          <w:rFonts w:ascii="Times New Roman" w:hAnsi="Times New Roman" w:cs="Times New Roman"/>
          <w:sz w:val="28"/>
          <w:szCs w:val="28"/>
        </w:rPr>
        <w:t xml:space="preserve"> (</w:t>
      </w:r>
      <w:r w:rsidR="00A766BE" w:rsidRPr="0092790B">
        <w:rPr>
          <w:rFonts w:ascii="Times New Roman" w:hAnsi="Times New Roman" w:cs="Times New Roman"/>
          <w:sz w:val="28"/>
          <w:szCs w:val="28"/>
        </w:rPr>
        <w:t>konkrét példákon szemléltetve</w:t>
      </w:r>
      <w:r w:rsidR="00A766BE">
        <w:rPr>
          <w:rFonts w:ascii="Times New Roman" w:hAnsi="Times New Roman" w:cs="Times New Roman"/>
          <w:sz w:val="28"/>
          <w:szCs w:val="28"/>
        </w:rPr>
        <w:t>)</w:t>
      </w:r>
    </w:p>
    <w:p w:rsidR="007D4C59" w:rsidRDefault="007D4C59" w:rsidP="007D4C5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90B">
        <w:rPr>
          <w:rFonts w:ascii="Times New Roman" w:hAnsi="Times New Roman" w:cs="Times New Roman"/>
          <w:sz w:val="28"/>
          <w:szCs w:val="28"/>
        </w:rPr>
        <w:t>A kulcskompetenciák megjelenése Kodály zenepedagógiájában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66BE" w:rsidRDefault="007D4C59" w:rsidP="00A766BE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Matematikai, természettudományos, digitális, hatékony, önálló tanulás, szociális és állampolgári, kezd</w:t>
      </w:r>
      <w:r w:rsidR="00165E6C">
        <w:rPr>
          <w:rFonts w:ascii="Times New Roman" w:hAnsi="Times New Roman" w:cs="Times New Roman"/>
          <w:sz w:val="28"/>
          <w:szCs w:val="28"/>
        </w:rPr>
        <w:t>eményezőképesség és vállalkozói kompetenciák,</w:t>
      </w:r>
      <w:r>
        <w:rPr>
          <w:rFonts w:ascii="Times New Roman" w:hAnsi="Times New Roman" w:cs="Times New Roman"/>
          <w:sz w:val="28"/>
          <w:szCs w:val="28"/>
        </w:rPr>
        <w:t xml:space="preserve"> esztétikai-művészeti tudatosság</w:t>
      </w:r>
      <w:r w:rsidR="00A766BE">
        <w:rPr>
          <w:rFonts w:ascii="Times New Roman" w:hAnsi="Times New Roman" w:cs="Times New Roman"/>
          <w:sz w:val="28"/>
          <w:szCs w:val="28"/>
        </w:rPr>
        <w:t xml:space="preserve"> (</w:t>
      </w:r>
      <w:r w:rsidR="00A766BE" w:rsidRPr="0092790B">
        <w:rPr>
          <w:rFonts w:ascii="Times New Roman" w:hAnsi="Times New Roman" w:cs="Times New Roman"/>
          <w:sz w:val="28"/>
          <w:szCs w:val="28"/>
        </w:rPr>
        <w:t>konkrét példákon szemléltetve</w:t>
      </w:r>
      <w:r w:rsidR="00A766BE">
        <w:rPr>
          <w:rFonts w:ascii="Times New Roman" w:hAnsi="Times New Roman" w:cs="Times New Roman"/>
          <w:sz w:val="28"/>
          <w:szCs w:val="28"/>
        </w:rPr>
        <w:t>)</w:t>
      </w:r>
    </w:p>
    <w:p w:rsidR="00165E6C" w:rsidRPr="00A766BE" w:rsidRDefault="00165E6C" w:rsidP="00A766B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66BE">
        <w:rPr>
          <w:rFonts w:ascii="Times New Roman" w:hAnsi="Times New Roman" w:cs="Times New Roman"/>
          <w:sz w:val="28"/>
          <w:szCs w:val="28"/>
        </w:rPr>
        <w:t>Kihívások az énektanításban. Az új NAT irányelvei a művészetoktatásban</w:t>
      </w:r>
      <w:r w:rsidR="00B5581F">
        <w:rPr>
          <w:rFonts w:ascii="Times New Roman" w:hAnsi="Times New Roman" w:cs="Times New Roman"/>
          <w:sz w:val="28"/>
          <w:szCs w:val="28"/>
        </w:rPr>
        <w:t>.</w:t>
      </w:r>
    </w:p>
    <w:p w:rsidR="00D10C67" w:rsidRDefault="00165E6C" w:rsidP="007D4C5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Tradíció</w:t>
      </w:r>
      <w:r w:rsidR="00D10C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modernizáció</w:t>
      </w:r>
      <w:r w:rsidR="00D10C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adaptáció</w:t>
      </w:r>
      <w:r w:rsidR="00D10C67">
        <w:rPr>
          <w:rFonts w:ascii="Times New Roman" w:hAnsi="Times New Roman" w:cs="Times New Roman"/>
          <w:sz w:val="28"/>
          <w:szCs w:val="28"/>
        </w:rPr>
        <w:t xml:space="preserve">. Lehetőségek a megújulásra. </w:t>
      </w:r>
    </w:p>
    <w:p w:rsidR="00A766BE" w:rsidRDefault="00A766BE" w:rsidP="007D4C5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Nemzetközi tapasztalatok az integrált művészetoktatás területén, ú</w:t>
      </w:r>
      <w:r w:rsidR="00D10C67">
        <w:rPr>
          <w:rFonts w:ascii="Times New Roman" w:hAnsi="Times New Roman" w:cs="Times New Roman"/>
          <w:sz w:val="28"/>
          <w:szCs w:val="28"/>
        </w:rPr>
        <w:t xml:space="preserve">j módszerek az énekoktatásban, a globális tudás fő területei, </w:t>
      </w:r>
      <w:r>
        <w:rPr>
          <w:rFonts w:ascii="Times New Roman" w:hAnsi="Times New Roman" w:cs="Times New Roman"/>
          <w:sz w:val="28"/>
          <w:szCs w:val="28"/>
        </w:rPr>
        <w:t>az ICME és az UNESCO</w:t>
      </w:r>
      <w:r w:rsidR="00D10C67">
        <w:rPr>
          <w:rFonts w:ascii="Times New Roman" w:hAnsi="Times New Roman" w:cs="Times New Roman"/>
          <w:sz w:val="28"/>
          <w:szCs w:val="28"/>
        </w:rPr>
        <w:t xml:space="preserve"> ajánlás</w:t>
      </w:r>
      <w:r>
        <w:rPr>
          <w:rFonts w:ascii="Times New Roman" w:hAnsi="Times New Roman" w:cs="Times New Roman"/>
          <w:sz w:val="28"/>
          <w:szCs w:val="28"/>
        </w:rPr>
        <w:t>ai az ének-zene tanítását illetően.</w:t>
      </w:r>
    </w:p>
    <w:p w:rsidR="00A766BE" w:rsidRDefault="00A766BE" w:rsidP="00A766BE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A766BE" w:rsidRDefault="00A766BE" w:rsidP="00A766BE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A766BE" w:rsidRDefault="00A766BE" w:rsidP="00A766BE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A766BE" w:rsidRDefault="00A766BE" w:rsidP="00A766BE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A766BE" w:rsidRDefault="00A766BE" w:rsidP="00A766BE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A766BE" w:rsidRDefault="00A766BE" w:rsidP="00A766BE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A766BE" w:rsidRDefault="00A766BE" w:rsidP="00A766BE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791F18">
        <w:rPr>
          <w:rFonts w:ascii="Times New Roman" w:hAnsi="Times New Roman" w:cs="Times New Roman"/>
          <w:sz w:val="28"/>
          <w:szCs w:val="28"/>
        </w:rPr>
        <w:t xml:space="preserve">udapest, </w:t>
      </w:r>
      <w:proofErr w:type="gramStart"/>
      <w:r w:rsidR="00791F18">
        <w:rPr>
          <w:rFonts w:ascii="Times New Roman" w:hAnsi="Times New Roman" w:cs="Times New Roman"/>
          <w:sz w:val="28"/>
          <w:szCs w:val="28"/>
        </w:rPr>
        <w:t>2014-05-15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Erdős Ákos</w:t>
      </w:r>
    </w:p>
    <w:p w:rsidR="00791F18" w:rsidRPr="00791F18" w:rsidRDefault="00A766BE" w:rsidP="00791F18">
      <w:pPr>
        <w:rPr>
          <w:rFonts w:ascii="Times New Roman" w:hAnsi="Times New Roman" w:cs="Times New Roman"/>
          <w:sz w:val="28"/>
          <w:szCs w:val="28"/>
        </w:rPr>
      </w:pPr>
      <w:r w:rsidRPr="00791F18">
        <w:rPr>
          <w:rFonts w:ascii="Times New Roman" w:hAnsi="Times New Roman" w:cs="Times New Roman"/>
          <w:sz w:val="28"/>
          <w:szCs w:val="28"/>
        </w:rPr>
        <w:tab/>
      </w:r>
      <w:r w:rsidRPr="00791F18">
        <w:rPr>
          <w:rFonts w:ascii="Times New Roman" w:hAnsi="Times New Roman" w:cs="Times New Roman"/>
          <w:sz w:val="28"/>
          <w:szCs w:val="28"/>
        </w:rPr>
        <w:tab/>
      </w:r>
      <w:r w:rsidRPr="00791F18">
        <w:rPr>
          <w:rFonts w:ascii="Times New Roman" w:hAnsi="Times New Roman" w:cs="Times New Roman"/>
          <w:sz w:val="28"/>
          <w:szCs w:val="28"/>
        </w:rPr>
        <w:tab/>
      </w:r>
      <w:r w:rsidRPr="00791F18">
        <w:rPr>
          <w:rFonts w:ascii="Times New Roman" w:hAnsi="Times New Roman" w:cs="Times New Roman"/>
          <w:sz w:val="28"/>
          <w:szCs w:val="28"/>
        </w:rPr>
        <w:tab/>
      </w:r>
      <w:r w:rsidRPr="00791F18">
        <w:rPr>
          <w:rFonts w:ascii="Times New Roman" w:hAnsi="Times New Roman" w:cs="Times New Roman"/>
          <w:sz w:val="28"/>
          <w:szCs w:val="28"/>
        </w:rPr>
        <w:tab/>
      </w:r>
      <w:r w:rsidRPr="00791F18">
        <w:rPr>
          <w:rFonts w:ascii="Times New Roman" w:hAnsi="Times New Roman" w:cs="Times New Roman"/>
          <w:sz w:val="28"/>
          <w:szCs w:val="28"/>
        </w:rPr>
        <w:tab/>
      </w:r>
      <w:r w:rsidR="00791F1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gramStart"/>
      <w:r w:rsidR="00791F18">
        <w:rPr>
          <w:rFonts w:ascii="Times New Roman" w:hAnsi="Times New Roman" w:cs="Times New Roman"/>
          <w:sz w:val="28"/>
          <w:szCs w:val="28"/>
        </w:rPr>
        <w:t>szakmódszertan</w:t>
      </w:r>
      <w:proofErr w:type="gramEnd"/>
    </w:p>
    <w:p w:rsidR="007D4C59" w:rsidRPr="007D4C59" w:rsidRDefault="00791F18" w:rsidP="00A766BE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766BE">
        <w:rPr>
          <w:rFonts w:ascii="Times New Roman" w:hAnsi="Times New Roman" w:cs="Times New Roman"/>
          <w:sz w:val="28"/>
          <w:szCs w:val="28"/>
        </w:rPr>
        <w:t xml:space="preserve"> Zenei Tanszék</w:t>
      </w:r>
      <w:r w:rsidR="00D10C67">
        <w:rPr>
          <w:rFonts w:ascii="Times New Roman" w:hAnsi="Times New Roman" w:cs="Times New Roman"/>
          <w:sz w:val="28"/>
          <w:szCs w:val="28"/>
        </w:rPr>
        <w:t xml:space="preserve"> </w:t>
      </w:r>
      <w:r w:rsidR="00165E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4C59" w:rsidRPr="007D4C59" w:rsidRDefault="007D4C59" w:rsidP="007D4C59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7D4C59" w:rsidRDefault="007D4C59" w:rsidP="007D4C59">
      <w:pPr>
        <w:pStyle w:val="Listaszerbekezds"/>
        <w:rPr>
          <w:b/>
          <w:color w:val="993366"/>
        </w:rPr>
      </w:pPr>
    </w:p>
    <w:p w:rsidR="007D4C59" w:rsidRPr="007D4C59" w:rsidRDefault="007D4C59" w:rsidP="007D4C59">
      <w:pPr>
        <w:pStyle w:val="Listaszerbekezds"/>
        <w:rPr>
          <w:b/>
          <w:color w:val="993366"/>
        </w:rPr>
      </w:pPr>
    </w:p>
    <w:p w:rsidR="007D4C59" w:rsidRPr="007D4C59" w:rsidRDefault="007D4C59" w:rsidP="007D4C59">
      <w:pPr>
        <w:rPr>
          <w:rFonts w:ascii="Times New Roman" w:hAnsi="Times New Roman" w:cs="Times New Roman"/>
          <w:sz w:val="32"/>
          <w:szCs w:val="32"/>
        </w:rPr>
      </w:pPr>
    </w:p>
    <w:p w:rsidR="00441AEC" w:rsidRDefault="00441AEC"/>
    <w:sectPr w:rsidR="00441AEC" w:rsidSect="00441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54782"/>
    <w:multiLevelType w:val="hybridMultilevel"/>
    <w:tmpl w:val="3E221076"/>
    <w:lvl w:ilvl="0" w:tplc="CD50FE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59"/>
    <w:rsid w:val="00165E6C"/>
    <w:rsid w:val="00441AEC"/>
    <w:rsid w:val="00733239"/>
    <w:rsid w:val="00791F18"/>
    <w:rsid w:val="007D4C59"/>
    <w:rsid w:val="00A766BE"/>
    <w:rsid w:val="00B5581F"/>
    <w:rsid w:val="00D10C67"/>
    <w:rsid w:val="00D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4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4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Tanar</cp:lastModifiedBy>
  <cp:revision>2</cp:revision>
  <dcterms:created xsi:type="dcterms:W3CDTF">2014-05-27T14:28:00Z</dcterms:created>
  <dcterms:modified xsi:type="dcterms:W3CDTF">2014-05-27T14:28:00Z</dcterms:modified>
</cp:coreProperties>
</file>