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2E" w:rsidRPr="00E52F2E" w:rsidRDefault="00E52F2E" w:rsidP="00E52F2E">
      <w:pPr>
        <w:shd w:val="clear" w:color="auto" w:fill="FFFFFF"/>
        <w:spacing w:before="100" w:beforeAutospacing="1" w:after="100" w:afterAutospacing="1" w:line="240" w:lineRule="auto"/>
        <w:rPr>
          <w:rFonts w:ascii="Times New Roman" w:eastAsia="Times New Roman" w:hAnsi="Times New Roman" w:cs="Times New Roman"/>
          <w:color w:val="4F4F4F"/>
          <w:sz w:val="27"/>
          <w:szCs w:val="27"/>
          <w:lang w:eastAsia="hu-HU"/>
        </w:rPr>
      </w:pPr>
      <w:r w:rsidRPr="00E52F2E">
        <w:rPr>
          <w:rFonts w:ascii="Georgia" w:eastAsia="Times New Roman" w:hAnsi="Georgia" w:cs="Times New Roman"/>
          <w:b/>
          <w:bCs/>
          <w:color w:val="18BFD9"/>
          <w:sz w:val="24"/>
          <w:szCs w:val="24"/>
          <w:lang w:eastAsia="hu-HU"/>
        </w:rPr>
        <w:t>Mentorképzési szakirodalmi kalauz</w:t>
      </w:r>
    </w:p>
    <w:p w:rsidR="00E52F2E" w:rsidRPr="00E52F2E" w:rsidRDefault="00E52F2E" w:rsidP="00E52F2E">
      <w:pPr>
        <w:spacing w:after="0" w:line="240" w:lineRule="auto"/>
        <w:rPr>
          <w:rFonts w:ascii="Times New Roman" w:eastAsia="Times New Roman" w:hAnsi="Times New Roman" w:cs="Times New Roman"/>
          <w:sz w:val="24"/>
          <w:szCs w:val="24"/>
          <w:lang w:eastAsia="hu-HU"/>
        </w:rPr>
      </w:pPr>
      <w:r w:rsidRPr="00E52F2E">
        <w:rPr>
          <w:rFonts w:ascii="Times New Roman" w:eastAsia="Times New Roman" w:hAnsi="Times New Roman" w:cs="Times New Roman"/>
          <w:sz w:val="24"/>
          <w:szCs w:val="24"/>
          <w:lang w:eastAsia="hu-HU"/>
        </w:rPr>
        <w:pict>
          <v:rect id="_x0000_i1025" style="width:387.75pt;height:3.75pt" o:hrpct="0" o:hralign="center" o:hrstd="t" o:hrnoshade="t" o:hr="t" fillcolor="#4f4f4f" stroked="f"/>
        </w:pict>
      </w:r>
    </w:p>
    <w:p w:rsidR="00E52F2E" w:rsidRPr="00E52F2E" w:rsidRDefault="00E52F2E" w:rsidP="00E52F2E">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E52F2E">
        <w:rPr>
          <w:rFonts w:ascii="Georgia" w:eastAsia="Times New Roman" w:hAnsi="Georgia" w:cs="Times New Roman"/>
          <w:b/>
          <w:bCs/>
          <w:color w:val="666699"/>
          <w:kern w:val="36"/>
          <w:sz w:val="24"/>
          <w:szCs w:val="24"/>
          <w:shd w:val="clear" w:color="auto" w:fill="FFFFFF"/>
          <w:lang w:eastAsia="hu-HU"/>
        </w:rPr>
        <w:t>TÁMOP 4.1.2.-08/2/B/KMR-2009-0001</w:t>
      </w:r>
    </w:p>
    <w:p w:rsidR="00E52F2E" w:rsidRPr="00E52F2E" w:rsidRDefault="00E52F2E" w:rsidP="00E52F2E">
      <w:pPr>
        <w:spacing w:before="100" w:beforeAutospacing="1" w:after="100" w:afterAutospacing="1" w:line="240" w:lineRule="auto"/>
        <w:outlineLvl w:val="0"/>
        <w:rPr>
          <w:rFonts w:ascii="Times New Roman" w:eastAsia="Times New Roman" w:hAnsi="Times New Roman" w:cs="Times New Roman"/>
          <w:b/>
          <w:bCs/>
          <w:color w:val="4F4F4F"/>
          <w:kern w:val="36"/>
          <w:sz w:val="48"/>
          <w:szCs w:val="48"/>
          <w:shd w:val="clear" w:color="auto" w:fill="FFFFFF"/>
          <w:lang w:eastAsia="hu-HU"/>
        </w:rPr>
      </w:pPr>
      <w:r w:rsidRPr="00E52F2E">
        <w:rPr>
          <w:rFonts w:ascii="Georgia" w:eastAsia="Times New Roman" w:hAnsi="Georgia" w:cs="Times New Roman"/>
          <w:b/>
          <w:bCs/>
          <w:color w:val="666699"/>
          <w:kern w:val="36"/>
          <w:sz w:val="24"/>
          <w:szCs w:val="24"/>
          <w:shd w:val="clear" w:color="auto" w:fill="FFFFFF"/>
          <w:lang w:eastAsia="hu-HU"/>
        </w:rPr>
        <w:t>ELTE BTK</w:t>
      </w:r>
    </w:p>
    <w:p w:rsidR="00E52F2E" w:rsidRPr="00E52F2E" w:rsidRDefault="00E52F2E" w:rsidP="00E52F2E">
      <w:pPr>
        <w:spacing w:after="0" w:line="240" w:lineRule="auto"/>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pict>
          <v:rect id="_x0000_i1026" style="width:389.25pt;height:1.5pt" o:hrpct="0" o:hralign="center" o:hrstd="t" o:hr="t" fillcolor="#a0a0a0" stroked="f"/>
        </w:pict>
      </w:r>
    </w:p>
    <w:p w:rsidR="00E52F2E" w:rsidRPr="00E52F2E" w:rsidRDefault="00E52F2E" w:rsidP="00E52F2E">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p>
    <w:p w:rsidR="00E52F2E" w:rsidRPr="00E52F2E" w:rsidRDefault="00E52F2E" w:rsidP="00E52F2E">
      <w:pPr>
        <w:spacing w:before="100" w:beforeAutospacing="1" w:after="100" w:afterAutospacing="1" w:line="240" w:lineRule="auto"/>
        <w:outlineLvl w:val="0"/>
        <w:rPr>
          <w:rFonts w:ascii="Georgia" w:eastAsia="Times New Roman" w:hAnsi="Georgia" w:cs="Times New Roman"/>
          <w:b/>
          <w:bCs/>
          <w:color w:val="990000"/>
          <w:kern w:val="36"/>
          <w:sz w:val="48"/>
          <w:szCs w:val="48"/>
          <w:shd w:val="clear" w:color="auto" w:fill="FFFFFF"/>
          <w:lang w:eastAsia="hu-HU"/>
        </w:rPr>
      </w:pPr>
      <w:r w:rsidRPr="00E52F2E">
        <w:rPr>
          <w:rFonts w:ascii="Trebuchet MS" w:eastAsia="Times New Roman" w:hAnsi="Trebuchet MS" w:cs="Times New Roman"/>
          <w:b/>
          <w:bCs/>
          <w:color w:val="990000"/>
          <w:kern w:val="36"/>
          <w:sz w:val="27"/>
          <w:szCs w:val="27"/>
          <w:shd w:val="clear" w:color="auto" w:fill="FFFFFF"/>
          <w:lang w:eastAsia="hu-HU"/>
        </w:rPr>
        <w:t>Angol nyelvű papíralapú és digitális szakirodalom</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Összeállította: Major Éva</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Abell, S. K</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Dillon, D.  R., Hopkins, C. J., McInerney,  W. D., &amp; O’Brien, D. G. (1995). ‘‘Somebody to count on’’: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/intern relationships in a beginning teacher internship program. Teaching and Teacher Education, </w:t>
      </w:r>
      <w:proofErr w:type="gramStart"/>
      <w:r w:rsidRPr="00E52F2E">
        <w:rPr>
          <w:rFonts w:ascii="Georgia" w:eastAsia="Times New Roman" w:hAnsi="Georgia" w:cs="Times New Roman"/>
          <w:color w:val="4F4F4F"/>
          <w:sz w:val="18"/>
          <w:szCs w:val="18"/>
          <w:shd w:val="clear" w:color="auto" w:fill="FFFFFF"/>
          <w:lang w:eastAsia="hu-HU"/>
        </w:rPr>
        <w:t>11(</w:t>
      </w:r>
      <w:proofErr w:type="gramEnd"/>
      <w:r w:rsidRPr="00E52F2E">
        <w:rPr>
          <w:rFonts w:ascii="Georgia" w:eastAsia="Times New Roman" w:hAnsi="Georgia" w:cs="Times New Roman"/>
          <w:color w:val="4F4F4F"/>
          <w:sz w:val="18"/>
          <w:szCs w:val="18"/>
          <w:shd w:val="clear" w:color="auto" w:fill="FFFFFF"/>
          <w:lang w:eastAsia="hu-HU"/>
        </w:rPr>
        <w:t>2), 173–188.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Adey, K. (1997). First impressions do count:  mentoring student teachers.  Teacher Development, </w:t>
      </w:r>
      <w:proofErr w:type="gramStart"/>
      <w:r w:rsidRPr="00E52F2E">
        <w:rPr>
          <w:rFonts w:ascii="Georgia" w:eastAsia="Times New Roman" w:hAnsi="Georgia" w:cs="Times New Roman"/>
          <w:color w:val="4F4F4F"/>
          <w:sz w:val="18"/>
          <w:szCs w:val="18"/>
          <w:shd w:val="clear" w:color="auto" w:fill="FFFFFF"/>
          <w:lang w:eastAsia="hu-HU"/>
        </w:rPr>
        <w:t>1(</w:t>
      </w:r>
      <w:proofErr w:type="gramEnd"/>
      <w:r w:rsidRPr="00E52F2E">
        <w:rPr>
          <w:rFonts w:ascii="Georgia" w:eastAsia="Times New Roman" w:hAnsi="Georgia" w:cs="Times New Roman"/>
          <w:color w:val="4F4F4F"/>
          <w:sz w:val="18"/>
          <w:szCs w:val="18"/>
          <w:shd w:val="clear" w:color="auto" w:fill="FFFFFF"/>
          <w:lang w:eastAsia="hu-HU"/>
        </w:rPr>
        <w:t>1), 123–133.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Anderson, J. R. (2006). Cognitive psychology and its implications (6th ed.). New York: Worth Publishers.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Association for Supervision and Curriculum Development.  (1999). Mentoring to improve schools. Alexandria, VA</w:t>
      </w:r>
      <w:proofErr w:type="gramStart"/>
      <w:r w:rsidRPr="00E52F2E">
        <w:rPr>
          <w:rFonts w:ascii="Georgia" w:eastAsia="Times New Roman" w:hAnsi="Georgia" w:cs="Times New Roman"/>
          <w:color w:val="4F4F4F"/>
          <w:sz w:val="18"/>
          <w:szCs w:val="18"/>
          <w:shd w:val="clear" w:color="auto" w:fill="FFFFFF"/>
          <w:lang w:eastAsia="hu-HU"/>
        </w:rPr>
        <w:t>:ASDC</w:t>
      </w:r>
      <w:proofErr w:type="gramEnd"/>
      <w:r w:rsidRPr="00E52F2E">
        <w:rPr>
          <w:rFonts w:ascii="Georgia" w:eastAsia="Times New Roman" w:hAnsi="Georgia" w:cs="Times New Roman"/>
          <w:color w:val="4F4F4F"/>
          <w:sz w:val="18"/>
          <w:szCs w:val="18"/>
          <w:shd w:val="clear" w:color="auto" w:fill="FFFFFF"/>
          <w:lang w:eastAsia="hu-HU"/>
        </w:rPr>
        <w:t>.</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Beck, C., &amp; Kosnick, C. (2000). Associate teachers in pre-service education: clarifying and enhancing their role. Journal of Education for Teaching, </w:t>
      </w:r>
      <w:proofErr w:type="gramStart"/>
      <w:r w:rsidRPr="00E52F2E">
        <w:rPr>
          <w:rFonts w:ascii="Georgia" w:eastAsia="Times New Roman" w:hAnsi="Georgia" w:cs="Times New Roman"/>
          <w:color w:val="4F4F4F"/>
          <w:sz w:val="18"/>
          <w:szCs w:val="18"/>
          <w:shd w:val="clear" w:color="auto" w:fill="FFFFFF"/>
          <w:lang w:eastAsia="hu-HU"/>
        </w:rPr>
        <w:t>26(</w:t>
      </w:r>
      <w:proofErr w:type="gramEnd"/>
      <w:r w:rsidRPr="00E52F2E">
        <w:rPr>
          <w:rFonts w:ascii="Georgia" w:eastAsia="Times New Roman" w:hAnsi="Georgia" w:cs="Times New Roman"/>
          <w:color w:val="4F4F4F"/>
          <w:sz w:val="18"/>
          <w:szCs w:val="18"/>
          <w:shd w:val="clear" w:color="auto" w:fill="FFFFFF"/>
          <w:lang w:eastAsia="hu-HU"/>
        </w:rPr>
        <w:t>3), 207–224. </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Bodoczky, C., &amp;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(1997). The  INSET  Impact of  a Mentoring  Course. In D.  Hayes (Ed.). In-Service Teacher Development: International Perspectives. Hemel Hempstead: Prentice Hall.</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Breckon, P. (2010): Helping trainees achieve QTS Standards, Assessing trainees against QTS Standards, </w:t>
      </w:r>
      <w:hyperlink r:id="rId4" w:history="1">
        <w:r w:rsidRPr="00E52F2E">
          <w:rPr>
            <w:rFonts w:ascii="Georgia" w:eastAsia="Times New Roman" w:hAnsi="Georgia" w:cs="Times New Roman"/>
            <w:color w:val="0000FF"/>
            <w:sz w:val="18"/>
            <w:szCs w:val="18"/>
            <w:u w:val="single"/>
            <w:shd w:val="clear" w:color="auto" w:fill="FFFFFF"/>
            <w:lang w:eastAsia="hu-HU"/>
          </w:rPr>
          <w:t>http://www.ttrb.ac.uk/</w:t>
        </w:r>
      </w:hyperlink>
      <w:r w:rsidRPr="00E52F2E">
        <w:rPr>
          <w:rFonts w:ascii="Georgia" w:eastAsia="Times New Roman" w:hAnsi="Georgia" w:cs="Times New Roman"/>
          <w:color w:val="4F4F4F"/>
          <w:sz w:val="18"/>
          <w:szCs w:val="18"/>
          <w:shd w:val="clear" w:color="auto" w:fill="FFFFFF"/>
          <w:lang w:eastAsia="hu-HU"/>
        </w:rPr>
        <w:t> (2010.január 30.)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British Council, Teacher Training Infosheet (2005) </w:t>
      </w:r>
      <w:hyperlink r:id="rId5" w:history="1">
        <w:r w:rsidRPr="00E52F2E">
          <w:rPr>
            <w:rFonts w:ascii="Georgia" w:eastAsia="Times New Roman" w:hAnsi="Georgia" w:cs="Times New Roman"/>
            <w:color w:val="0000FF"/>
            <w:sz w:val="18"/>
            <w:szCs w:val="18"/>
            <w:u w:val="single"/>
            <w:shd w:val="clear" w:color="auto" w:fill="FFFFFF"/>
            <w:lang w:eastAsia="hu-HU"/>
          </w:rPr>
          <w:t>http://www.britishcouncil.org/learning-infosheets-teacher-training.pdf</w:t>
        </w:r>
      </w:hyperlink>
      <w:r w:rsidRPr="00E52F2E">
        <w:rPr>
          <w:rFonts w:ascii="Georgia" w:eastAsia="Times New Roman" w:hAnsi="Georgia" w:cs="Times New Roman"/>
          <w:color w:val="4F4F4F"/>
          <w:sz w:val="18"/>
          <w:szCs w:val="18"/>
          <w:shd w:val="clear" w:color="auto" w:fill="FFFFFF"/>
          <w:lang w:eastAsia="hu-HU"/>
        </w:rPr>
        <w:t> 2010.január 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Brown, J. S., Collins,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&amp; Duguid, P. (1989). Situated cognition and the culture of learning. Educational Researcher, </w:t>
      </w:r>
      <w:proofErr w:type="gramStart"/>
      <w:r w:rsidRPr="00E52F2E">
        <w:rPr>
          <w:rFonts w:ascii="Georgia" w:eastAsia="Times New Roman" w:hAnsi="Georgia" w:cs="Times New Roman"/>
          <w:color w:val="4F4F4F"/>
          <w:sz w:val="18"/>
          <w:szCs w:val="18"/>
          <w:shd w:val="clear" w:color="auto" w:fill="FFFFFF"/>
          <w:lang w:eastAsia="hu-HU"/>
        </w:rPr>
        <w:t>18(</w:t>
      </w:r>
      <w:proofErr w:type="gramEnd"/>
      <w:r w:rsidRPr="00E52F2E">
        <w:rPr>
          <w:rFonts w:ascii="Georgia" w:eastAsia="Times New Roman" w:hAnsi="Georgia" w:cs="Times New Roman"/>
          <w:color w:val="4F4F4F"/>
          <w:sz w:val="18"/>
          <w:szCs w:val="18"/>
          <w:shd w:val="clear" w:color="auto" w:fill="FFFFFF"/>
          <w:lang w:eastAsia="hu-HU"/>
        </w:rPr>
        <w:t>1), 32–42.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Bryman,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(2008). Social research methods (3rd ed.).  New York: Oxford University Press.</w:t>
      </w:r>
    </w:p>
    <w:p w:rsidR="00E52F2E" w:rsidRPr="00E52F2E" w:rsidRDefault="00E52F2E" w:rsidP="00E52F2E">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Bullogh, R. &amp; Draper, R</w:t>
      </w:r>
      <w:proofErr w:type="gramStart"/>
      <w:r w:rsidRPr="00E52F2E">
        <w:rPr>
          <w:rFonts w:ascii="Georgia" w:eastAsia="Times New Roman" w:hAnsi="Georgia" w:cs="Times New Roman"/>
          <w:color w:val="4F4F4F"/>
          <w:sz w:val="18"/>
          <w:szCs w:val="18"/>
          <w:shd w:val="clear" w:color="auto" w:fill="FFFFFF"/>
          <w:lang w:eastAsia="hu-HU"/>
        </w:rPr>
        <w:t>.J</w:t>
      </w:r>
      <w:proofErr w:type="gramEnd"/>
      <w:r w:rsidRPr="00E52F2E">
        <w:rPr>
          <w:rFonts w:ascii="Georgia" w:eastAsia="Times New Roman" w:hAnsi="Georgia" w:cs="Times New Roman"/>
          <w:color w:val="4F4F4F"/>
          <w:sz w:val="18"/>
          <w:szCs w:val="18"/>
          <w:shd w:val="clear" w:color="auto" w:fill="FFFFFF"/>
          <w:lang w:eastAsia="hu-HU"/>
        </w:rPr>
        <w:t xml:space="preserve">. (2004): Mentoring and the emotions. Journal of Education for Teaching: International research and Pedagogy, </w:t>
      </w:r>
      <w:proofErr w:type="gramStart"/>
      <w:r w:rsidRPr="00E52F2E">
        <w:rPr>
          <w:rFonts w:ascii="Georgia" w:eastAsia="Times New Roman" w:hAnsi="Georgia" w:cs="Times New Roman"/>
          <w:color w:val="4F4F4F"/>
          <w:sz w:val="18"/>
          <w:szCs w:val="18"/>
          <w:shd w:val="clear" w:color="auto" w:fill="FFFFFF"/>
          <w:lang w:eastAsia="hu-HU"/>
        </w:rPr>
        <w:t>30(</w:t>
      </w:r>
      <w:proofErr w:type="gramEnd"/>
      <w:r w:rsidRPr="00E52F2E">
        <w:rPr>
          <w:rFonts w:ascii="Georgia" w:eastAsia="Times New Roman" w:hAnsi="Georgia" w:cs="Times New Roman"/>
          <w:color w:val="4F4F4F"/>
          <w:sz w:val="18"/>
          <w:szCs w:val="18"/>
          <w:shd w:val="clear" w:color="auto" w:fill="FFFFFF"/>
          <w:lang w:eastAsia="hu-HU"/>
        </w:rPr>
        <w:t>3), 271-288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Bullough,  R. V., Jr.  (2005). Being and becoming a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school-based teacher educators and  teacher educator identity. Teaching and  Teacher  Education, 21, 143–155.</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Bullough,  R. V., Jr</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Draper, R. J. (2004). Mentoring and the emotions. Journal of Education for Teaching: International Research and Pedagogy, </w:t>
      </w:r>
      <w:proofErr w:type="gramStart"/>
      <w:r w:rsidRPr="00E52F2E">
        <w:rPr>
          <w:rFonts w:ascii="Georgia" w:eastAsia="Times New Roman" w:hAnsi="Georgia" w:cs="Times New Roman"/>
          <w:color w:val="4F4F4F"/>
          <w:sz w:val="18"/>
          <w:szCs w:val="18"/>
          <w:shd w:val="clear" w:color="auto" w:fill="FFFFFF"/>
          <w:lang w:eastAsia="hu-HU"/>
        </w:rPr>
        <w:t>30(</w:t>
      </w:r>
      <w:proofErr w:type="gramEnd"/>
      <w:r w:rsidRPr="00E52F2E">
        <w:rPr>
          <w:rFonts w:ascii="Georgia" w:eastAsia="Times New Roman" w:hAnsi="Georgia" w:cs="Times New Roman"/>
          <w:color w:val="4F4F4F"/>
          <w:sz w:val="18"/>
          <w:szCs w:val="18"/>
          <w:shd w:val="clear" w:color="auto" w:fill="FFFFFF"/>
          <w:lang w:eastAsia="hu-HU"/>
        </w:rPr>
        <w:t>3), 271–288.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Burn, K. (1997). Learning to teach: the  value of collaborative teaching. In D.  McIntyre (Ed.), Teacher education  research in  a new  context:  The Oxford internship scheme (pp. 145–161). London: Paul Chapman Publishing.</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Carroll, D. (2005). Learning through interactive talk: a school-based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teacher study group  as a context  for  professional learning. Teaching and Teacher Education, 21, 457–473.</w:t>
      </w:r>
    </w:p>
    <w:p w:rsidR="00E52F2E" w:rsidRPr="00E52F2E" w:rsidRDefault="00E52F2E" w:rsidP="00E52F2E">
      <w:pPr>
        <w:spacing w:before="1" w:after="0" w:line="240" w:lineRule="auto"/>
        <w:ind w:left="833" w:right="88"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Carter, M., &amp; Francis, R. (2001). Mentoring and beginning teachers’ workplace learning. Asia-Paciﬁc Journal of Teacher Education, </w:t>
      </w:r>
      <w:proofErr w:type="gramStart"/>
      <w:r w:rsidRPr="00E52F2E">
        <w:rPr>
          <w:rFonts w:ascii="Georgia" w:eastAsia="Times New Roman" w:hAnsi="Georgia" w:cs="Times New Roman"/>
          <w:color w:val="4F4F4F"/>
          <w:sz w:val="18"/>
          <w:szCs w:val="18"/>
          <w:shd w:val="clear" w:color="auto" w:fill="FFFFFF"/>
          <w:lang w:eastAsia="hu-HU"/>
        </w:rPr>
        <w:t>29(</w:t>
      </w:r>
      <w:proofErr w:type="gramEnd"/>
      <w:r w:rsidRPr="00E52F2E">
        <w:rPr>
          <w:rFonts w:ascii="Georgia" w:eastAsia="Times New Roman" w:hAnsi="Georgia" w:cs="Times New Roman"/>
          <w:color w:val="4F4F4F"/>
          <w:sz w:val="18"/>
          <w:szCs w:val="18"/>
          <w:shd w:val="clear" w:color="auto" w:fill="FFFFFF"/>
          <w:lang w:eastAsia="hu-HU"/>
        </w:rPr>
        <w:t>3), 249–262.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Child,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and Merrill, S. (2003). ‘Professional mentors' perceptions of the contribution of school/HEI partnerships to professional development and school improvement’, Journal of In-Service Education, 29, 2, 315-324.</w:t>
      </w:r>
    </w:p>
    <w:p w:rsidR="00E52F2E" w:rsidRPr="00E52F2E" w:rsidRDefault="00E52F2E" w:rsidP="00E52F2E">
      <w:pPr>
        <w:spacing w:before="2"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Clarke,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&amp; Jarvis-Selinger, S. (2005). What the teaching perspectives of cooperating teachers tell us about their advisory practices. Teaching and Teacher Education, 21, 65–78.</w:t>
      </w:r>
    </w:p>
    <w:p w:rsidR="00E52F2E" w:rsidRPr="00E52F2E" w:rsidRDefault="00E52F2E" w:rsidP="00E52F2E">
      <w:pPr>
        <w:spacing w:after="0" w:line="240" w:lineRule="auto"/>
        <w:ind w:left="833" w:right="88"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Colley, H. (2002). A ‘‘rough  guide’’ to the history  of  mentoring  from a Marxist feminist  perspective. Journal of Education for Teaching, </w:t>
      </w:r>
      <w:proofErr w:type="gramStart"/>
      <w:r w:rsidRPr="00E52F2E">
        <w:rPr>
          <w:rFonts w:ascii="Georgia" w:eastAsia="Times New Roman" w:hAnsi="Georgia" w:cs="Times New Roman"/>
          <w:color w:val="4F4F4F"/>
          <w:sz w:val="18"/>
          <w:szCs w:val="18"/>
          <w:shd w:val="clear" w:color="auto" w:fill="FFFFFF"/>
          <w:lang w:eastAsia="hu-HU"/>
        </w:rPr>
        <w:t>28(</w:t>
      </w:r>
      <w:proofErr w:type="gramEnd"/>
      <w:r w:rsidRPr="00E52F2E">
        <w:rPr>
          <w:rFonts w:ascii="Georgia" w:eastAsia="Times New Roman" w:hAnsi="Georgia" w:cs="Times New Roman"/>
          <w:color w:val="4F4F4F"/>
          <w:sz w:val="18"/>
          <w:szCs w:val="18"/>
          <w:shd w:val="clear" w:color="auto" w:fill="FFFFFF"/>
          <w:lang w:eastAsia="hu-HU"/>
        </w:rPr>
        <w:t>3), 257–273.</w:t>
      </w:r>
    </w:p>
    <w:p w:rsidR="00E52F2E" w:rsidRPr="00E52F2E" w:rsidRDefault="00E52F2E" w:rsidP="00E52F2E">
      <w:pPr>
        <w:spacing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Collison, J., &amp; Edwards,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(1994). How teachers support student learning. In I. Reid, H. Constable, &amp; R. Grifﬁths (Eds.), Teacher education reform: The research evidence. London: Paul Chapman.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Cornu, R. L. (2005). Peer mentoring:  engaging pre-service teachers in mentoring one another. Mentoring &amp; Tutoring: Partnership in Learning, </w:t>
      </w:r>
      <w:proofErr w:type="gramStart"/>
      <w:r w:rsidRPr="00E52F2E">
        <w:rPr>
          <w:rFonts w:ascii="Georgia" w:eastAsia="Times New Roman" w:hAnsi="Georgia" w:cs="Times New Roman"/>
          <w:color w:val="4F4F4F"/>
          <w:sz w:val="18"/>
          <w:szCs w:val="18"/>
          <w:shd w:val="clear" w:color="auto" w:fill="FFFFFF"/>
          <w:lang w:eastAsia="hu-HU"/>
        </w:rPr>
        <w:t>13(</w:t>
      </w:r>
      <w:proofErr w:type="gramEnd"/>
      <w:r w:rsidRPr="00E52F2E">
        <w:rPr>
          <w:rFonts w:ascii="Georgia" w:eastAsia="Times New Roman" w:hAnsi="Georgia" w:cs="Times New Roman"/>
          <w:color w:val="4F4F4F"/>
          <w:sz w:val="18"/>
          <w:szCs w:val="18"/>
          <w:shd w:val="clear" w:color="auto" w:fill="FFFFFF"/>
          <w:lang w:eastAsia="hu-HU"/>
        </w:rPr>
        <w:t>3), 355–366.</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Crasborn, F</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Hennisson, P., Brouwer, N., Korthagen, F., &amp; Bergen, T. (2008). Promoting versatility in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teachers’ use of supervisory skills. Teaching and Teacher Education, 24, 499–514.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Davies, M.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Brady, M., Rodger, E., &amp; Wall, P. (1999). Mentors and school-based partnership: ingredients for professional growth. Action in Teacher Education, </w:t>
      </w:r>
      <w:proofErr w:type="gramStart"/>
      <w:r w:rsidRPr="00E52F2E">
        <w:rPr>
          <w:rFonts w:ascii="Georgia" w:eastAsia="Times New Roman" w:hAnsi="Georgia" w:cs="Times New Roman"/>
          <w:color w:val="4F4F4F"/>
          <w:sz w:val="18"/>
          <w:szCs w:val="18"/>
          <w:shd w:val="clear" w:color="auto" w:fill="FFFFFF"/>
          <w:lang w:eastAsia="hu-HU"/>
        </w:rPr>
        <w:t>21(</w:t>
      </w:r>
      <w:proofErr w:type="gramEnd"/>
      <w:r w:rsidRPr="00E52F2E">
        <w:rPr>
          <w:rFonts w:ascii="Georgia" w:eastAsia="Times New Roman" w:hAnsi="Georgia" w:cs="Times New Roman"/>
          <w:color w:val="4F4F4F"/>
          <w:sz w:val="18"/>
          <w:szCs w:val="18"/>
          <w:shd w:val="clear" w:color="auto" w:fill="FFFFFF"/>
          <w:lang w:eastAsia="hu-HU"/>
        </w:rPr>
        <w:t>1), 85–96.</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Department for  Education and Skills. (2003). The induction support programme for newly qualiﬁed teachers (DfES/0458/2003). London: Department for Education and Skills.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Department for Education. (1992). Initial teacher training (secondary phase) (circular 9/92). London: DFE.</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Department for Education. (1993). The initial training of primary school teachers: New criteria for course approval, circular 14/93. London: DFE.</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Dewey, J. (1933). How we think: A restatement of the relation of reﬂective thinking in the educative process. Chicago, IL: Henry Regnery.</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Dingwall, R. (1997). Accounts, interviews and observations. In G. Miller, &amp; R. Dingwall (Eds.), Context and method in qualitative research (pp. 51–65). London: SAGE.</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Doyle, W. (1990). Classroom knowledge as  a foundation for teaching. Teachers College Record, 91, 347–360.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Dunne, E</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Bennett, N. (1997). Mentoring processes in school-based training. British Educational Research Journal, 23, 225–238.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Edwards,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(1997). Guests bearing gifts: the position of student teachers in primary classrooms. British Educational Research Journal, </w:t>
      </w:r>
      <w:proofErr w:type="gramStart"/>
      <w:r w:rsidRPr="00E52F2E">
        <w:rPr>
          <w:rFonts w:ascii="Georgia" w:eastAsia="Times New Roman" w:hAnsi="Georgia" w:cs="Times New Roman"/>
          <w:color w:val="4F4F4F"/>
          <w:sz w:val="18"/>
          <w:szCs w:val="18"/>
          <w:shd w:val="clear" w:color="auto" w:fill="FFFFFF"/>
          <w:lang w:eastAsia="hu-HU"/>
        </w:rPr>
        <w:t>23(</w:t>
      </w:r>
      <w:proofErr w:type="gramEnd"/>
      <w:r w:rsidRPr="00E52F2E">
        <w:rPr>
          <w:rFonts w:ascii="Georgia" w:eastAsia="Times New Roman" w:hAnsi="Georgia" w:cs="Times New Roman"/>
          <w:color w:val="4F4F4F"/>
          <w:sz w:val="18"/>
          <w:szCs w:val="18"/>
          <w:shd w:val="clear" w:color="auto" w:fill="FFFFFF"/>
          <w:lang w:eastAsia="hu-HU"/>
        </w:rPr>
        <w:t>1), 27–37.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Edwards,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(1998). Mentoring student teachers in primary schools: assisting student teachers  to become learners. European Journal  of  Teacher  Education, </w:t>
      </w:r>
      <w:proofErr w:type="gramStart"/>
      <w:r w:rsidRPr="00E52F2E">
        <w:rPr>
          <w:rFonts w:ascii="Georgia" w:eastAsia="Times New Roman" w:hAnsi="Georgia" w:cs="Times New Roman"/>
          <w:color w:val="4F4F4F"/>
          <w:sz w:val="18"/>
          <w:szCs w:val="18"/>
          <w:shd w:val="clear" w:color="auto" w:fill="FFFFFF"/>
          <w:lang w:eastAsia="hu-HU"/>
        </w:rPr>
        <w:t>21(</w:t>
      </w:r>
      <w:proofErr w:type="gramEnd"/>
      <w:r w:rsidRPr="00E52F2E">
        <w:rPr>
          <w:rFonts w:ascii="Georgia" w:eastAsia="Times New Roman" w:hAnsi="Georgia" w:cs="Times New Roman"/>
          <w:color w:val="4F4F4F"/>
          <w:sz w:val="18"/>
          <w:szCs w:val="18"/>
          <w:shd w:val="clear" w:color="auto" w:fill="FFFFFF"/>
          <w:lang w:eastAsia="hu-HU"/>
        </w:rPr>
        <w:t>1), 47–62.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Edwards,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&amp; Collison, J. (1996). Mentoring and developing practice in primary schools. Buckingham: Oxford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Elbaz, F. (1983). Teacher thinking: A study of practical knowledge. New York: Nichols.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Evans, L., &amp; Abbott, I. (1997). Developing as mentors in school-based teacher training. Teacher Development, </w:t>
      </w:r>
      <w:proofErr w:type="gramStart"/>
      <w:r w:rsidRPr="00E52F2E">
        <w:rPr>
          <w:rFonts w:ascii="Georgia" w:eastAsia="Times New Roman" w:hAnsi="Georgia" w:cs="Times New Roman"/>
          <w:color w:val="4F4F4F"/>
          <w:sz w:val="18"/>
          <w:szCs w:val="18"/>
          <w:shd w:val="clear" w:color="auto" w:fill="FFFFFF"/>
          <w:lang w:eastAsia="hu-HU"/>
        </w:rPr>
        <w:t>1(</w:t>
      </w:r>
      <w:proofErr w:type="gramEnd"/>
      <w:r w:rsidRPr="00E52F2E">
        <w:rPr>
          <w:rFonts w:ascii="Georgia" w:eastAsia="Times New Roman" w:hAnsi="Georgia" w:cs="Times New Roman"/>
          <w:color w:val="4F4F4F"/>
          <w:sz w:val="18"/>
          <w:szCs w:val="18"/>
          <w:shd w:val="clear" w:color="auto" w:fill="FFFFFF"/>
          <w:lang w:eastAsia="hu-HU"/>
        </w:rPr>
        <w:t>1), 135–148.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Evertson, C., &amp; Smithey, M. (2000). Mentoring effects on protégés’ classroom practice: an experimental ﬁeld study. Journal of Educational  Research, </w:t>
      </w:r>
      <w:proofErr w:type="gramStart"/>
      <w:r w:rsidRPr="00E52F2E">
        <w:rPr>
          <w:rFonts w:ascii="Georgia" w:eastAsia="Times New Roman" w:hAnsi="Georgia" w:cs="Times New Roman"/>
          <w:color w:val="4F4F4F"/>
          <w:sz w:val="18"/>
          <w:szCs w:val="18"/>
          <w:shd w:val="clear" w:color="auto" w:fill="FFFFFF"/>
          <w:lang w:eastAsia="hu-HU"/>
        </w:rPr>
        <w:t>93(</w:t>
      </w:r>
      <w:proofErr w:type="gramEnd"/>
      <w:r w:rsidRPr="00E52F2E">
        <w:rPr>
          <w:rFonts w:ascii="Georgia" w:eastAsia="Times New Roman" w:hAnsi="Georgia" w:cs="Times New Roman"/>
          <w:color w:val="4F4F4F"/>
          <w:sz w:val="18"/>
          <w:szCs w:val="18"/>
          <w:shd w:val="clear" w:color="auto" w:fill="FFFFFF"/>
          <w:lang w:eastAsia="hu-HU"/>
        </w:rPr>
        <w:t>5), 294–304.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Feiman Nemser, S. (1990). Teacher preparation: structural and conceptual alter-natives. In W. R. Houston (Ed.), Handbook of research on teacher education (pp. 212–233). New York: Macmillan.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Feiman Nemser, S. (2001). Helping novices learn to teach: lessons from an exemplary support teacher. Journal of Teacher Education, </w:t>
      </w:r>
      <w:proofErr w:type="gramStart"/>
      <w:r w:rsidRPr="00E52F2E">
        <w:rPr>
          <w:rFonts w:ascii="Georgia" w:eastAsia="Times New Roman" w:hAnsi="Georgia" w:cs="Times New Roman"/>
          <w:color w:val="4F4F4F"/>
          <w:sz w:val="18"/>
          <w:szCs w:val="18"/>
          <w:shd w:val="clear" w:color="auto" w:fill="FFFFFF"/>
          <w:lang w:eastAsia="hu-HU"/>
        </w:rPr>
        <w:t>52(</w:t>
      </w:r>
      <w:proofErr w:type="gramEnd"/>
      <w:r w:rsidRPr="00E52F2E">
        <w:rPr>
          <w:rFonts w:ascii="Georgia" w:eastAsia="Times New Roman" w:hAnsi="Georgia" w:cs="Times New Roman"/>
          <w:color w:val="4F4F4F"/>
          <w:sz w:val="18"/>
          <w:szCs w:val="18"/>
          <w:shd w:val="clear" w:color="auto" w:fill="FFFFFF"/>
          <w:lang w:eastAsia="hu-HU"/>
        </w:rPr>
        <w:t>1), 17–30.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Feiman Nemser, S</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Parker, M. B. (1992). Mentoring in context: A comparison of two U.S. programs for beginning teachers. Michigan, MI:  Michigan State  University, National Centre for  Research on Teacher Learning (NCRTL). Available at. &lt;</w:t>
      </w:r>
      <w:hyperlink r:id="rId6" w:history="1">
        <w:r w:rsidRPr="00E52F2E">
          <w:rPr>
            <w:rFonts w:ascii="Georgia" w:eastAsia="Times New Roman" w:hAnsi="Georgia" w:cs="Times New Roman"/>
            <w:color w:val="0000FF"/>
            <w:sz w:val="18"/>
            <w:szCs w:val="18"/>
            <w:u w:val="single"/>
            <w:shd w:val="clear" w:color="auto" w:fill="FFFFFF"/>
            <w:lang w:eastAsia="hu-HU"/>
          </w:rPr>
          <w:t>http://</w:t>
        </w:r>
      </w:hyperlink>
      <w:hyperlink r:id="rId7" w:history="1">
        <w:r w:rsidRPr="00E52F2E">
          <w:rPr>
            <w:rFonts w:ascii="Georgia" w:eastAsia="Times New Roman" w:hAnsi="Georgia" w:cs="Times New Roman"/>
            <w:color w:val="0000FF"/>
            <w:sz w:val="18"/>
            <w:szCs w:val="18"/>
            <w:u w:val="single"/>
            <w:shd w:val="clear" w:color="auto" w:fill="FFFFFF"/>
            <w:lang w:eastAsia="hu-HU"/>
          </w:rPr>
          <w:t>ncrtl.msu.edu/http/sreports/spring92.pdf&gt;</w:t>
        </w:r>
      </w:hyperlink>
      <w:r w:rsidRPr="00E52F2E">
        <w:rPr>
          <w:rFonts w:ascii="Georgia" w:eastAsia="Times New Roman" w:hAnsi="Georgia" w:cs="Times New Roman"/>
          <w:color w:val="4F4F4F"/>
          <w:sz w:val="18"/>
          <w:szCs w:val="18"/>
          <w:shd w:val="clear" w:color="auto" w:fill="FFFFFF"/>
          <w:lang w:eastAsia="hu-HU"/>
        </w:rPr>
        <w:t>. Accessed 15.04.08.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Feiman Nemser, S</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McDiarmid G. W</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Melnick, S. L., &amp; Parker, M. (1989). Changing beginning teachers’ conceptions: a description of an introductory teacher education course (research  report no. 89-1). Michigan State University, East Lansing, MI: The  National Center for Research on Teacher Education. Available at </w:t>
      </w:r>
      <w:hyperlink r:id="rId8" w:history="1">
        <w:r w:rsidRPr="00E52F2E">
          <w:rPr>
            <w:rFonts w:ascii="Georgia" w:eastAsia="Times New Roman" w:hAnsi="Georgia" w:cs="Times New Roman"/>
            <w:color w:val="0000FF"/>
            <w:sz w:val="18"/>
            <w:szCs w:val="18"/>
            <w:u w:val="single"/>
            <w:shd w:val="clear" w:color="auto" w:fill="FFFFFF"/>
            <w:lang w:eastAsia="hu-HU"/>
          </w:rPr>
          <w:t>http://ncrtl.msu.edu/http/rreports/html/pdf/rr891.pdf&gt;</w:t>
        </w:r>
      </w:hyperlink>
      <w:r w:rsidRPr="00E52F2E">
        <w:rPr>
          <w:rFonts w:ascii="Georgia" w:eastAsia="Times New Roman" w:hAnsi="Georgia" w:cs="Times New Roman"/>
          <w:color w:val="4F4F4F"/>
          <w:sz w:val="18"/>
          <w:szCs w:val="18"/>
          <w:shd w:val="clear" w:color="auto" w:fill="FFFFFF"/>
          <w:lang w:eastAsia="hu-HU"/>
        </w:rPr>
        <w:t> Accessed 15.04.08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Feiman Nemser, S</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Parker, M. B., &amp; Zeichner, K. (1993). Are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teachers teacher educators? In D. McIntyre, H. Hagger, &amp; M. Wilkin (Eds.), Mentoring: Perspectives on school-based teacher education (pp. 147–165) London: Kogan Page.</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Fenstermacher, G. D. (1986). Philosophy of research  on teaching: three aspects. In M. C. Wittrock  (Ed.), Handbook of  research on  teaching (3rd  ed.). (pp. 37–49) New York: Macmillan.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Fenstermacher, G. D. (1994). The place of  practical  arguments in the education of teachers.  In V. Richardson  (Ed.), Teacher change and the  staff  development process: A case in reading instruction (pp. 23–42). NY: Teachers College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Foster, R. (1999). School-based initial teacher training in England and France: trainee teachers’ perspectives compared.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7(</w:t>
      </w:r>
      <w:proofErr w:type="gramEnd"/>
      <w:r w:rsidRPr="00E52F2E">
        <w:rPr>
          <w:rFonts w:ascii="Georgia" w:eastAsia="Times New Roman" w:hAnsi="Georgia" w:cs="Times New Roman"/>
          <w:color w:val="4F4F4F"/>
          <w:sz w:val="18"/>
          <w:szCs w:val="18"/>
          <w:shd w:val="clear" w:color="auto" w:fill="FFFFFF"/>
          <w:lang w:eastAsia="hu-HU"/>
        </w:rPr>
        <w:t>2), 131–143.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Franke,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&amp; Dahlgren, L. O. (1996). Conceptions of mentoring: an empirical study of conceptions of mentoring during the school-based teacher education. Teaching and Teacher Education, </w:t>
      </w:r>
      <w:proofErr w:type="gramStart"/>
      <w:r w:rsidRPr="00E52F2E">
        <w:rPr>
          <w:rFonts w:ascii="Georgia" w:eastAsia="Times New Roman" w:hAnsi="Georgia" w:cs="Times New Roman"/>
          <w:color w:val="4F4F4F"/>
          <w:sz w:val="18"/>
          <w:szCs w:val="18"/>
          <w:shd w:val="clear" w:color="auto" w:fill="FFFFFF"/>
          <w:lang w:eastAsia="hu-HU"/>
        </w:rPr>
        <w:t>12(</w:t>
      </w:r>
      <w:proofErr w:type="gramEnd"/>
      <w:r w:rsidRPr="00E52F2E">
        <w:rPr>
          <w:rFonts w:ascii="Georgia" w:eastAsia="Times New Roman" w:hAnsi="Georgia" w:cs="Times New Roman"/>
          <w:color w:val="4F4F4F"/>
          <w:sz w:val="18"/>
          <w:szCs w:val="18"/>
          <w:shd w:val="clear" w:color="auto" w:fill="FFFFFF"/>
          <w:lang w:eastAsia="hu-HU"/>
        </w:rPr>
        <w:t>6), 627–641.</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Gaede, O. F. (1978). Reality shock: a problem among ﬁrst year teachers. The Clearing House, </w:t>
      </w:r>
      <w:proofErr w:type="gramStart"/>
      <w:r w:rsidRPr="00E52F2E">
        <w:rPr>
          <w:rFonts w:ascii="Georgia" w:eastAsia="Times New Roman" w:hAnsi="Georgia" w:cs="Times New Roman"/>
          <w:color w:val="4F4F4F"/>
          <w:sz w:val="18"/>
          <w:szCs w:val="18"/>
          <w:shd w:val="clear" w:color="auto" w:fill="FFFFFF"/>
          <w:lang w:eastAsia="hu-HU"/>
        </w:rPr>
        <w:t>51(</w:t>
      </w:r>
      <w:proofErr w:type="gramEnd"/>
      <w:r w:rsidRPr="00E52F2E">
        <w:rPr>
          <w:rFonts w:ascii="Georgia" w:eastAsia="Times New Roman" w:hAnsi="Georgia" w:cs="Times New Roman"/>
          <w:color w:val="4F4F4F"/>
          <w:sz w:val="18"/>
          <w:szCs w:val="18"/>
          <w:shd w:val="clear" w:color="auto" w:fill="FFFFFF"/>
          <w:lang w:eastAsia="hu-HU"/>
        </w:rPr>
        <w:t>8), 405–409.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Gay, B., &amp; Stephenson, J. (1998). The  mentoring  dilemma: guidance and/or direction?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6(</w:t>
      </w:r>
      <w:proofErr w:type="gramEnd"/>
      <w:r w:rsidRPr="00E52F2E">
        <w:rPr>
          <w:rFonts w:ascii="Georgia" w:eastAsia="Times New Roman" w:hAnsi="Georgia" w:cs="Times New Roman"/>
          <w:color w:val="4F4F4F"/>
          <w:sz w:val="18"/>
          <w:szCs w:val="18"/>
          <w:shd w:val="clear" w:color="auto" w:fill="FFFFFF"/>
          <w:lang w:eastAsia="hu-HU"/>
        </w:rPr>
        <w:t>1), 43–54.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Goodlad, J. (1990). Teachers for our nation’s schools. San Francisco, CA: Jossey-Bass. Gough, D., &amp; Elbourne, D. (2002). Systematic research synthesis to inform policy, practice and democratic debate. Social Policy and Society, </w:t>
      </w:r>
      <w:proofErr w:type="gramStart"/>
      <w:r w:rsidRPr="00E52F2E">
        <w:rPr>
          <w:rFonts w:ascii="Georgia" w:eastAsia="Times New Roman" w:hAnsi="Georgia" w:cs="Times New Roman"/>
          <w:color w:val="4F4F4F"/>
          <w:sz w:val="18"/>
          <w:szCs w:val="18"/>
          <w:shd w:val="clear" w:color="auto" w:fill="FFFFFF"/>
          <w:lang w:eastAsia="hu-HU"/>
        </w:rPr>
        <w:t>1(</w:t>
      </w:r>
      <w:proofErr w:type="gramEnd"/>
      <w:r w:rsidRPr="00E52F2E">
        <w:rPr>
          <w:rFonts w:ascii="Georgia" w:eastAsia="Times New Roman" w:hAnsi="Georgia" w:cs="Times New Roman"/>
          <w:color w:val="4F4F4F"/>
          <w:sz w:val="18"/>
          <w:szCs w:val="18"/>
          <w:shd w:val="clear" w:color="auto" w:fill="FFFFFF"/>
          <w:lang w:eastAsia="hu-HU"/>
        </w:rPr>
        <w:t>3), 225–236.</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Graham, B. (2006). Conditions for successful ﬁeld experiences: perceptions of cooperating teachers. Teaching and Teacher Education, 22, 1118–1129.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Graham, P. (1997). Tensions in the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teacher-student teacher relationship: creating productive sites for learning within a high school English teacher education program’. Teaching and Teacher Education, </w:t>
      </w:r>
      <w:proofErr w:type="gramStart"/>
      <w:r w:rsidRPr="00E52F2E">
        <w:rPr>
          <w:rFonts w:ascii="Georgia" w:eastAsia="Times New Roman" w:hAnsi="Georgia" w:cs="Times New Roman"/>
          <w:color w:val="4F4F4F"/>
          <w:sz w:val="18"/>
          <w:szCs w:val="18"/>
          <w:shd w:val="clear" w:color="auto" w:fill="FFFFFF"/>
          <w:lang w:eastAsia="hu-HU"/>
        </w:rPr>
        <w:t>13(</w:t>
      </w:r>
      <w:proofErr w:type="gramEnd"/>
      <w:r w:rsidRPr="00E52F2E">
        <w:rPr>
          <w:rFonts w:ascii="Georgia" w:eastAsia="Times New Roman" w:hAnsi="Georgia" w:cs="Times New Roman"/>
          <w:color w:val="4F4F4F"/>
          <w:sz w:val="18"/>
          <w:szCs w:val="18"/>
          <w:shd w:val="clear" w:color="auto" w:fill="FFFFFF"/>
          <w:lang w:eastAsia="hu-HU"/>
        </w:rPr>
        <w:t>5), 513–527.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Greeno, J. G., Collins,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M., &amp;  Resnick, L. (1996). Cognition and learning. In D. C. Berliner, &amp; R. C. Calfee (Eds.), Handbook of educational psychology (pp. 15– 46). New York: Simon &amp; Schuster Macmillan.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Grimmett, P. P., &amp; MacKinnon,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M. (1992). Craft knowledge and the education of teachers. In G. Grant (Ed.), Review of research in education, Vol. 18 (pp. 385–456). Washington, DC: American Educational Research Association.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Hagger, H</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McIntyre, D. (2006). Learning teaching from teachers: Realising the potential of school-based teacher education. Maidenhead: Open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Hammersley, M. (1996). The relationship between qualitative  and quantitative research: paradigm loyalty versus  methodological  eclecticism’. In J. T. E. Richardson (Ed.), Handbook of qualitative research methods for psychology and the social sciences (pp. 159–174). Leicester: British Psychological Society.</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Hardy, C.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(1999). Perceptions of physical education beginning teachers’ ﬁrst year of teaching: are we doing enough to prevent early attrition? Teacher Development, </w:t>
      </w:r>
      <w:proofErr w:type="gramStart"/>
      <w:r w:rsidRPr="00E52F2E">
        <w:rPr>
          <w:rFonts w:ascii="Georgia" w:eastAsia="Times New Roman" w:hAnsi="Georgia" w:cs="Times New Roman"/>
          <w:color w:val="4F4F4F"/>
          <w:sz w:val="18"/>
          <w:szCs w:val="18"/>
          <w:shd w:val="clear" w:color="auto" w:fill="FFFFFF"/>
          <w:lang w:eastAsia="hu-HU"/>
        </w:rPr>
        <w:t>3(</w:t>
      </w:r>
      <w:proofErr w:type="gramEnd"/>
      <w:r w:rsidRPr="00E52F2E">
        <w:rPr>
          <w:rFonts w:ascii="Georgia" w:eastAsia="Times New Roman" w:hAnsi="Georgia" w:cs="Times New Roman"/>
          <w:color w:val="4F4F4F"/>
          <w:sz w:val="18"/>
          <w:szCs w:val="18"/>
          <w:shd w:val="clear" w:color="auto" w:fill="FFFFFF"/>
          <w:lang w:eastAsia="hu-HU"/>
        </w:rPr>
        <w:t>1), 109–127.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Harrison,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Dymoke, S., &amp; Pell, T. (2006). Mentoring beginning teachers in secondary schools: an analysis of practice. Teaching and Teacher Education, 22, 1055–1067.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Hart,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W</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Murphy, M. J. (1990). New teachers react to redesigned teacher work. American Journal of Education, </w:t>
      </w:r>
      <w:proofErr w:type="gramStart"/>
      <w:r w:rsidRPr="00E52F2E">
        <w:rPr>
          <w:rFonts w:ascii="Georgia" w:eastAsia="Times New Roman" w:hAnsi="Georgia" w:cs="Times New Roman"/>
          <w:color w:val="4F4F4F"/>
          <w:sz w:val="18"/>
          <w:szCs w:val="18"/>
          <w:shd w:val="clear" w:color="auto" w:fill="FFFFFF"/>
          <w:lang w:eastAsia="hu-HU"/>
        </w:rPr>
        <w:t>98(</w:t>
      </w:r>
      <w:proofErr w:type="gramEnd"/>
      <w:r w:rsidRPr="00E52F2E">
        <w:rPr>
          <w:rFonts w:ascii="Georgia" w:eastAsia="Times New Roman" w:hAnsi="Georgia" w:cs="Times New Roman"/>
          <w:color w:val="4F4F4F"/>
          <w:sz w:val="18"/>
          <w:szCs w:val="18"/>
          <w:shd w:val="clear" w:color="auto" w:fill="FFFFFF"/>
          <w:lang w:eastAsia="hu-HU"/>
        </w:rPr>
        <w:t>3), 224–250.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Hascher, T</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Cocard, Y., &amp; Moser, P. (2004). Forget about theory – practice is  all? Student teachers’ learning in practicum. Teachers  and Teaching: Theory and Practice, </w:t>
      </w:r>
      <w:proofErr w:type="gramStart"/>
      <w:r w:rsidRPr="00E52F2E">
        <w:rPr>
          <w:rFonts w:ascii="Georgia" w:eastAsia="Times New Roman" w:hAnsi="Georgia" w:cs="Times New Roman"/>
          <w:color w:val="4F4F4F"/>
          <w:sz w:val="18"/>
          <w:szCs w:val="18"/>
          <w:shd w:val="clear" w:color="auto" w:fill="FFFFFF"/>
          <w:lang w:eastAsia="hu-HU"/>
        </w:rPr>
        <w:t>10(</w:t>
      </w:r>
      <w:proofErr w:type="gramEnd"/>
      <w:r w:rsidRPr="00E52F2E">
        <w:rPr>
          <w:rFonts w:ascii="Georgia" w:eastAsia="Times New Roman" w:hAnsi="Georgia" w:cs="Times New Roman"/>
          <w:color w:val="4F4F4F"/>
          <w:sz w:val="18"/>
          <w:szCs w:val="18"/>
          <w:shd w:val="clear" w:color="auto" w:fill="FFFFFF"/>
          <w:lang w:eastAsia="hu-HU"/>
        </w:rPr>
        <w:t>6), 623–637.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Heilbronn, R</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Jones, C., Bubb, S., &amp; Totterdell, M.  (2002). School-based induction tutors - a challenging role. School Leadership and Management, </w:t>
      </w:r>
      <w:proofErr w:type="gramStart"/>
      <w:r w:rsidRPr="00E52F2E">
        <w:rPr>
          <w:rFonts w:ascii="Georgia" w:eastAsia="Times New Roman" w:hAnsi="Georgia" w:cs="Times New Roman"/>
          <w:color w:val="4F4F4F"/>
          <w:sz w:val="18"/>
          <w:szCs w:val="18"/>
          <w:shd w:val="clear" w:color="auto" w:fill="FFFFFF"/>
          <w:lang w:eastAsia="hu-HU"/>
        </w:rPr>
        <w:t>22(</w:t>
      </w:r>
      <w:proofErr w:type="gramEnd"/>
      <w:r w:rsidRPr="00E52F2E">
        <w:rPr>
          <w:rFonts w:ascii="Georgia" w:eastAsia="Times New Roman" w:hAnsi="Georgia" w:cs="Times New Roman"/>
          <w:color w:val="4F4F4F"/>
          <w:sz w:val="18"/>
          <w:szCs w:val="18"/>
          <w:shd w:val="clear" w:color="auto" w:fill="FFFFFF"/>
          <w:lang w:eastAsia="hu-HU"/>
        </w:rPr>
        <w:t>4), 371–388.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J.,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Tracey, L., Homer, M., Mitchell, N., Biddulph, M., Giannakaki, M. S., Rose, A., Pell, R.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Roper, T., Chambers, G. N</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Tomlinson, P. D. (2007). Newly qualiﬁed teachers’ experiences of  their ﬁrst year of  teaching: Findings from phase III of  the  becoming a teacher project. Nottingham:  Department for  Children, Schools and Families (DCSF).</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&amp; Sharp, C. (2005): ‘Head to head: a systematic review of the research evidence on mentoring new head teachers’, School Leadership and Management, 25, 1, 25-42.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J, Ashby, </w:t>
      </w:r>
      <w:bookmarkStart w:id="0" w:name="au3"/>
      <w:bookmarkEnd w:id="0"/>
      <w:r w:rsidRPr="00E52F2E">
        <w:rPr>
          <w:rFonts w:ascii="Georgia" w:eastAsia="Times New Roman" w:hAnsi="Georgia" w:cs="Times New Roman"/>
          <w:color w:val="4F4F4F"/>
          <w:sz w:val="18"/>
          <w:szCs w:val="18"/>
          <w:shd w:val="clear" w:color="auto" w:fill="FFFFFF"/>
          <w:lang w:eastAsia="hu-HU"/>
        </w:rPr>
        <w:t xml:space="preserve">P,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w:t>
      </w:r>
      <w:bookmarkStart w:id="1" w:name="au4"/>
      <w:bookmarkEnd w:id="1"/>
      <w:r w:rsidRPr="00E52F2E">
        <w:rPr>
          <w:rFonts w:ascii="Georgia" w:eastAsia="Times New Roman" w:hAnsi="Georgia" w:cs="Times New Roman"/>
          <w:color w:val="4F4F4F"/>
          <w:sz w:val="18"/>
          <w:szCs w:val="18"/>
          <w:shd w:val="clear" w:color="auto" w:fill="FFFFFF"/>
          <w:lang w:eastAsia="hu-HU"/>
        </w:rPr>
        <w:t>Tomlinson, P.D. (2009): Mentoring beginning teachers: What we know and what we don't. Teaching and teacher Education, </w:t>
      </w:r>
      <w:hyperlink r:id="rId9" w:history="1">
        <w:r w:rsidRPr="00E52F2E">
          <w:rPr>
            <w:rFonts w:ascii="Georgia" w:eastAsia="Times New Roman" w:hAnsi="Georgia" w:cs="Times New Roman"/>
            <w:color w:val="0000FF"/>
            <w:sz w:val="18"/>
            <w:szCs w:val="18"/>
            <w:u w:val="single"/>
            <w:shd w:val="clear" w:color="auto" w:fill="FFFFFF"/>
            <w:lang w:eastAsia="hu-HU"/>
          </w:rPr>
          <w:t>Volume 25, Issue 1</w:t>
        </w:r>
      </w:hyperlink>
      <w:r w:rsidRPr="00E52F2E">
        <w:rPr>
          <w:rFonts w:ascii="Georgia" w:eastAsia="Times New Roman" w:hAnsi="Georgia" w:cs="Times New Roman"/>
          <w:color w:val="4F4F4F"/>
          <w:sz w:val="18"/>
          <w:szCs w:val="18"/>
          <w:shd w:val="clear" w:color="auto" w:fill="FFFFFF"/>
          <w:lang w:eastAsia="hu-HU"/>
        </w:rPr>
        <w:t>, January 2009, 207-216</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J. (2002). Student teachers’ perceptions of school-based mentoring in initial teacher training (ITT).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10(</w:t>
      </w:r>
      <w:proofErr w:type="gramEnd"/>
      <w:r w:rsidRPr="00E52F2E">
        <w:rPr>
          <w:rFonts w:ascii="Georgia" w:eastAsia="Times New Roman" w:hAnsi="Georgia" w:cs="Times New Roman"/>
          <w:color w:val="4F4F4F"/>
          <w:sz w:val="18"/>
          <w:szCs w:val="18"/>
          <w:shd w:val="clear" w:color="auto" w:fill="FFFFFF"/>
          <w:lang w:eastAsia="hu-HU"/>
        </w:rPr>
        <w:t>1), 5–20.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J.,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Tracey, L., Giannakaki, M. S., Kerr, K., Pell, R.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Chambers, G. N</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Tomlinson, P. D., &amp; Roper, T. (2006). Becoming a teacher: Student teachers’ experiences of initial teacher training in England. Nottingham:  Department for Education and Skills (DfES).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Hobson,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J.,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Tracey, L., Giannakaki, M. S., Pell, R.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Tomlinson, P. D. (2008). Student teachers’ experiences of initial teacher preparation in England: core themes and variation. Research Papers in Education, </w:t>
      </w:r>
      <w:proofErr w:type="gramStart"/>
      <w:r w:rsidRPr="00E52F2E">
        <w:rPr>
          <w:rFonts w:ascii="Georgia" w:eastAsia="Times New Roman" w:hAnsi="Georgia" w:cs="Times New Roman"/>
          <w:color w:val="4F4F4F"/>
          <w:sz w:val="18"/>
          <w:szCs w:val="18"/>
          <w:shd w:val="clear" w:color="auto" w:fill="FFFFFF"/>
          <w:lang w:eastAsia="hu-HU"/>
        </w:rPr>
        <w:t>23(</w:t>
      </w:r>
      <w:proofErr w:type="gramEnd"/>
      <w:r w:rsidRPr="00E52F2E">
        <w:rPr>
          <w:rFonts w:ascii="Georgia" w:eastAsia="Times New Roman" w:hAnsi="Georgia" w:cs="Times New Roman"/>
          <w:color w:val="4F4F4F"/>
          <w:sz w:val="18"/>
          <w:szCs w:val="18"/>
          <w:shd w:val="clear" w:color="auto" w:fill="FFFFFF"/>
          <w:lang w:eastAsia="hu-HU"/>
        </w:rPr>
        <w:t>4), 407–433.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Ingersoll, R</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Kralik, J. (2004). The impact of mentoring on teacher retention: What the research says. Denver, CO: Education Commission of the States. Available at. &lt;</w:t>
      </w:r>
      <w:hyperlink r:id="rId10" w:history="1">
        <w:r w:rsidRPr="00E52F2E">
          <w:rPr>
            <w:rFonts w:ascii="Georgia" w:eastAsia="Times New Roman" w:hAnsi="Georgia" w:cs="Times New Roman"/>
            <w:color w:val="0000FF"/>
            <w:sz w:val="18"/>
            <w:szCs w:val="18"/>
            <w:u w:val="single"/>
            <w:shd w:val="clear" w:color="auto" w:fill="FFFFFF"/>
            <w:lang w:eastAsia="hu-HU"/>
          </w:rPr>
          <w:t>http://www.ecs.org/clearinghouse/50/36/5036.htm&gt;</w:t>
        </w:r>
      </w:hyperlink>
      <w:r w:rsidRPr="00E52F2E">
        <w:rPr>
          <w:rFonts w:ascii="Georgia" w:eastAsia="Times New Roman" w:hAnsi="Georgia" w:cs="Times New Roman"/>
          <w:color w:val="4F4F4F"/>
          <w:sz w:val="18"/>
          <w:szCs w:val="18"/>
          <w:shd w:val="clear" w:color="auto" w:fill="FFFFFF"/>
          <w:lang w:eastAsia="hu-HU"/>
        </w:rPr>
        <w:t>. Accessed 15.04.08.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Jacobi, M. (1991). Mentoring and undergraduate academic success: a literature review. Review of Educational Research, </w:t>
      </w:r>
      <w:proofErr w:type="gramStart"/>
      <w:r w:rsidRPr="00E52F2E">
        <w:rPr>
          <w:rFonts w:ascii="Georgia" w:eastAsia="Times New Roman" w:hAnsi="Georgia" w:cs="Times New Roman"/>
          <w:color w:val="4F4F4F"/>
          <w:sz w:val="18"/>
          <w:szCs w:val="18"/>
          <w:shd w:val="clear" w:color="auto" w:fill="FFFFFF"/>
          <w:lang w:eastAsia="hu-HU"/>
        </w:rPr>
        <w:t>61(</w:t>
      </w:r>
      <w:proofErr w:type="gramEnd"/>
      <w:r w:rsidRPr="00E52F2E">
        <w:rPr>
          <w:rFonts w:ascii="Georgia" w:eastAsia="Times New Roman" w:hAnsi="Georgia" w:cs="Times New Roman"/>
          <w:color w:val="4F4F4F"/>
          <w:sz w:val="18"/>
          <w:szCs w:val="18"/>
          <w:shd w:val="clear" w:color="auto" w:fill="FFFFFF"/>
          <w:lang w:eastAsia="hu-HU"/>
        </w:rPr>
        <w:t>4), 505–532.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Johnson, S. (2004). Finders and keepers. San  Francisco, CA: Wiley.</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Johnson, S</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Berg, J., &amp; Donaldson, M. (2005). Who stays in teaching and why; a review of the literature on teacher retention. The  Project on the Next Generation of Teachers: Harvard Graduate School of Education.</w:t>
      </w:r>
    </w:p>
    <w:p w:rsidR="00E52F2E" w:rsidRPr="00E52F2E" w:rsidRDefault="00E52F2E" w:rsidP="00E52F2E">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Jones, M., Nettleton, P., Smith, L., Brown,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Chapman, T. and Morgan, J. (2005): ‘The mentoring chameleon - a critical analysis of mentors’ and mentees’ perceptions of the mentoring role in professional education and training programmes for teachers, nurses, midwives and doctors.’ Paper presented at the British Educational Research Association Annual Conference, University of Glamorgan, Pontypridd, 14-17 September [online]. </w:t>
      </w:r>
      <w:hyperlink r:id="rId11" w:history="1">
        <w:r w:rsidRPr="00E52F2E">
          <w:rPr>
            <w:rFonts w:ascii="Georgia" w:eastAsia="Times New Roman" w:hAnsi="Georgia" w:cs="Times New Roman"/>
            <w:color w:val="0000FF"/>
            <w:sz w:val="18"/>
            <w:szCs w:val="18"/>
            <w:u w:val="single"/>
            <w:shd w:val="clear" w:color="auto" w:fill="FFFFFF"/>
            <w:lang w:eastAsia="hu-HU"/>
          </w:rPr>
          <w:t>http://www.leeds.ac.uk/educol/documents/143672.doc</w:t>
        </w:r>
      </w:hyperlink>
      <w:r w:rsidRPr="00E52F2E">
        <w:rPr>
          <w:rFonts w:ascii="Georgia" w:eastAsia="Times New Roman" w:hAnsi="Georgia" w:cs="Times New Roman"/>
          <w:color w:val="4F4F4F"/>
          <w:sz w:val="18"/>
          <w:szCs w:val="18"/>
          <w:shd w:val="clear" w:color="auto" w:fill="FFFFFF"/>
          <w:lang w:eastAsia="hu-HU"/>
        </w:rPr>
        <w:t>  2010.január 15.)</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Jonson, K. (2002). Being an effective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Thousand Oaks, CA: Corwin.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Korthagen, F. A.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Kessels, J., Koster, B., Lagerwerf, B., &amp; Wubbels, T. (2001). </w:t>
      </w:r>
      <w:proofErr w:type="gramStart"/>
      <w:r w:rsidRPr="00E52F2E">
        <w:rPr>
          <w:rFonts w:ascii="Georgia" w:eastAsia="Times New Roman" w:hAnsi="Georgia" w:cs="Times New Roman"/>
          <w:color w:val="4F4F4F"/>
          <w:sz w:val="18"/>
          <w:szCs w:val="18"/>
          <w:shd w:val="clear" w:color="auto" w:fill="FFFFFF"/>
          <w:lang w:eastAsia="hu-HU"/>
        </w:rPr>
        <w:t>Link</w:t>
      </w:r>
      <w:proofErr w:type="gramEnd"/>
      <w:r w:rsidRPr="00E52F2E">
        <w:rPr>
          <w:rFonts w:ascii="Georgia" w:eastAsia="Times New Roman" w:hAnsi="Georgia" w:cs="Times New Roman"/>
          <w:color w:val="4F4F4F"/>
          <w:sz w:val="18"/>
          <w:szCs w:val="18"/>
          <w:shd w:val="clear" w:color="auto" w:fill="FFFFFF"/>
          <w:lang w:eastAsia="hu-HU"/>
        </w:rPr>
        <w:t>ing practice and theory: The pedagogy of realistic teacher education. Mahwah, NJ: Lawrence Erlbaum Associates.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Lave,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Wenger, E. (1991). Situated learning: Legitimate peripheral participation. Cambridge, MA:  Cambridge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Lee, J. C., &amp; Feng, S. (2007). Mentoring support and the professional development of beginning teachers</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Chinese perspective.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15(</w:t>
      </w:r>
      <w:proofErr w:type="gramEnd"/>
      <w:r w:rsidRPr="00E52F2E">
        <w:rPr>
          <w:rFonts w:ascii="Georgia" w:eastAsia="Times New Roman" w:hAnsi="Georgia" w:cs="Times New Roman"/>
          <w:color w:val="4F4F4F"/>
          <w:sz w:val="18"/>
          <w:szCs w:val="18"/>
          <w:shd w:val="clear" w:color="auto" w:fill="FFFFFF"/>
          <w:lang w:eastAsia="hu-HU"/>
        </w:rPr>
        <w:t>3), 243–263.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Leinhardt, G. (1990). Capturing craft knowledge in teaching. Educational Researcher, </w:t>
      </w:r>
      <w:proofErr w:type="gramStart"/>
      <w:r w:rsidRPr="00E52F2E">
        <w:rPr>
          <w:rFonts w:ascii="Georgia" w:eastAsia="Times New Roman" w:hAnsi="Georgia" w:cs="Times New Roman"/>
          <w:color w:val="4F4F4F"/>
          <w:sz w:val="18"/>
          <w:szCs w:val="18"/>
          <w:shd w:val="clear" w:color="auto" w:fill="FFFFFF"/>
          <w:lang w:eastAsia="hu-HU"/>
        </w:rPr>
        <w:t>19(</w:t>
      </w:r>
      <w:proofErr w:type="gramEnd"/>
      <w:r w:rsidRPr="00E52F2E">
        <w:rPr>
          <w:rFonts w:ascii="Georgia" w:eastAsia="Times New Roman" w:hAnsi="Georgia" w:cs="Times New Roman"/>
          <w:color w:val="4F4F4F"/>
          <w:sz w:val="18"/>
          <w:szCs w:val="18"/>
          <w:shd w:val="clear" w:color="auto" w:fill="FFFFFF"/>
          <w:lang w:eastAsia="hu-HU"/>
        </w:rPr>
        <w:t>2), 18–25.</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Leinhardt,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Young, K. M.,  &amp; Merriman, J. (1995). Integrating professional knowledge: the theory of practice and the practice of theory. Learning and Instruction, 5, 401–408.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Lindgren, U. (2005). Experiences of beginning teachers in a school-based mentoring programme Sweden. Educational Studies, </w:t>
      </w:r>
      <w:proofErr w:type="gramStart"/>
      <w:r w:rsidRPr="00E52F2E">
        <w:rPr>
          <w:rFonts w:ascii="Georgia" w:eastAsia="Times New Roman" w:hAnsi="Georgia" w:cs="Times New Roman"/>
          <w:color w:val="4F4F4F"/>
          <w:sz w:val="18"/>
          <w:szCs w:val="18"/>
          <w:shd w:val="clear" w:color="auto" w:fill="FFFFFF"/>
          <w:lang w:eastAsia="hu-HU"/>
        </w:rPr>
        <w:t>31(</w:t>
      </w:r>
      <w:proofErr w:type="gramEnd"/>
      <w:r w:rsidRPr="00E52F2E">
        <w:rPr>
          <w:rFonts w:ascii="Georgia" w:eastAsia="Times New Roman" w:hAnsi="Georgia" w:cs="Times New Roman"/>
          <w:color w:val="4F4F4F"/>
          <w:sz w:val="18"/>
          <w:szCs w:val="18"/>
          <w:shd w:val="clear" w:color="auto" w:fill="FFFFFF"/>
          <w:lang w:eastAsia="hu-HU"/>
        </w:rPr>
        <w:t>3), 251–263.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Little, J. W. (1990). The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phenomenon and the social organization of teaching. In C. B. Cazden (Ed.), Review of research in education, Vol. 16 (pp. 297– 351). Washington, DC: American Educational Research Association.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Long, J. (1997). The dark side of mentoring. Australian Educational Researcher, </w:t>
      </w:r>
      <w:proofErr w:type="gramStart"/>
      <w:r w:rsidRPr="00E52F2E">
        <w:rPr>
          <w:rFonts w:ascii="Georgia" w:eastAsia="Times New Roman" w:hAnsi="Georgia" w:cs="Times New Roman"/>
          <w:color w:val="4F4F4F"/>
          <w:sz w:val="18"/>
          <w:szCs w:val="18"/>
          <w:shd w:val="clear" w:color="auto" w:fill="FFFFFF"/>
          <w:lang w:eastAsia="hu-HU"/>
        </w:rPr>
        <w:t>24(</w:t>
      </w:r>
      <w:proofErr w:type="gramEnd"/>
      <w:r w:rsidRPr="00E52F2E">
        <w:rPr>
          <w:rFonts w:ascii="Georgia" w:eastAsia="Times New Roman" w:hAnsi="Georgia" w:cs="Times New Roman"/>
          <w:color w:val="4F4F4F"/>
          <w:sz w:val="18"/>
          <w:szCs w:val="18"/>
          <w:shd w:val="clear" w:color="auto" w:fill="FFFFFF"/>
          <w:lang w:eastAsia="hu-HU"/>
        </w:rPr>
        <w:t>2), 115–133.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Lopez-Real, F</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Kwan, T. (2005). Mentors’ perceptions of their own professional development during mentoring. Journal of Education for Teaching, </w:t>
      </w:r>
      <w:proofErr w:type="gramStart"/>
      <w:r w:rsidRPr="00E52F2E">
        <w:rPr>
          <w:rFonts w:ascii="Georgia" w:eastAsia="Times New Roman" w:hAnsi="Georgia" w:cs="Times New Roman"/>
          <w:color w:val="4F4F4F"/>
          <w:sz w:val="18"/>
          <w:szCs w:val="18"/>
          <w:shd w:val="clear" w:color="auto" w:fill="FFFFFF"/>
          <w:lang w:eastAsia="hu-HU"/>
        </w:rPr>
        <w:t>31(</w:t>
      </w:r>
      <w:proofErr w:type="gramEnd"/>
      <w:r w:rsidRPr="00E52F2E">
        <w:rPr>
          <w:rFonts w:ascii="Georgia" w:eastAsia="Times New Roman" w:hAnsi="Georgia" w:cs="Times New Roman"/>
          <w:color w:val="4F4F4F"/>
          <w:sz w:val="18"/>
          <w:szCs w:val="18"/>
          <w:shd w:val="clear" w:color="auto" w:fill="FFFFFF"/>
          <w:lang w:eastAsia="hu-HU"/>
        </w:rPr>
        <w:t>1), 15–24.</w:t>
      </w:r>
    </w:p>
    <w:p w:rsidR="00E52F2E" w:rsidRPr="00E52F2E" w:rsidRDefault="00E52F2E" w:rsidP="00E52F2E">
      <w:pPr>
        <w:spacing w:before="100" w:beforeAutospacing="1" w:after="100" w:afterAutospacing="1" w:line="240" w:lineRule="auto"/>
        <w:ind w:left="709" w:hanging="709"/>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     Lord, P. Atkinson, M., Mitchell, H. (2008) Mentoring and coaching for professionals: a study of the research evidence. TDA </w:t>
      </w:r>
      <w:hyperlink r:id="rId12" w:history="1">
        <w:r w:rsidRPr="00E52F2E">
          <w:rPr>
            <w:rFonts w:ascii="Georgia" w:eastAsia="Times New Roman" w:hAnsi="Georgia" w:cs="Times New Roman"/>
            <w:color w:val="0000FF"/>
            <w:sz w:val="18"/>
            <w:szCs w:val="18"/>
            <w:u w:val="single"/>
            <w:shd w:val="clear" w:color="auto" w:fill="FFFFFF"/>
            <w:lang w:eastAsia="hu-HU"/>
          </w:rPr>
          <w:t>http://www.tda.gov.uk/search.aspx?action=search&amp;keywords=mentor&amp;Go=Search</w:t>
        </w:r>
      </w:hyperlink>
      <w:r w:rsidRPr="00E52F2E">
        <w:rPr>
          <w:rFonts w:ascii="Georgia" w:eastAsia="Times New Roman" w:hAnsi="Georgia" w:cs="Times New Roman"/>
          <w:color w:val="4F4F4F"/>
          <w:sz w:val="18"/>
          <w:szCs w:val="18"/>
          <w:shd w:val="clear" w:color="auto" w:fill="FFFFFF"/>
          <w:lang w:eastAsia="hu-HU"/>
        </w:rPr>
        <w:t> (2010. január 17.)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Maguire, M.  (2001). Bullying and the post-graduate secondary school trainee: an English case study. Journal of Education for Teaching, </w:t>
      </w:r>
      <w:proofErr w:type="gramStart"/>
      <w:r w:rsidRPr="00E52F2E">
        <w:rPr>
          <w:rFonts w:ascii="Georgia" w:eastAsia="Times New Roman" w:hAnsi="Georgia" w:cs="Times New Roman"/>
          <w:color w:val="4F4F4F"/>
          <w:sz w:val="18"/>
          <w:szCs w:val="18"/>
          <w:shd w:val="clear" w:color="auto" w:fill="FFFFFF"/>
          <w:lang w:eastAsia="hu-HU"/>
        </w:rPr>
        <w:t>27(</w:t>
      </w:r>
      <w:proofErr w:type="gramEnd"/>
      <w:r w:rsidRPr="00E52F2E">
        <w:rPr>
          <w:rFonts w:ascii="Georgia" w:eastAsia="Times New Roman" w:hAnsi="Georgia" w:cs="Times New Roman"/>
          <w:color w:val="4F4F4F"/>
          <w:sz w:val="18"/>
          <w:szCs w:val="18"/>
          <w:shd w:val="clear" w:color="auto" w:fill="FFFFFF"/>
          <w:lang w:eastAsia="hu-HU"/>
        </w:rPr>
        <w:t>1), 95–109.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Hobson, A.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Tracey, L., &amp; Kerr, K. (2007). Becoming a student teacher: core  features of  the experience. European Journal of  Teacher  Education, </w:t>
      </w:r>
      <w:proofErr w:type="gramStart"/>
      <w:r w:rsidRPr="00E52F2E">
        <w:rPr>
          <w:rFonts w:ascii="Georgia" w:eastAsia="Times New Roman" w:hAnsi="Georgia" w:cs="Times New Roman"/>
          <w:color w:val="4F4F4F"/>
          <w:sz w:val="18"/>
          <w:szCs w:val="18"/>
          <w:shd w:val="clear" w:color="auto" w:fill="FFFFFF"/>
          <w:lang w:eastAsia="hu-HU"/>
        </w:rPr>
        <w:t>30(</w:t>
      </w:r>
      <w:proofErr w:type="gramEnd"/>
      <w:r w:rsidRPr="00E52F2E">
        <w:rPr>
          <w:rFonts w:ascii="Georgia" w:eastAsia="Times New Roman" w:hAnsi="Georgia" w:cs="Times New Roman"/>
          <w:color w:val="4F4F4F"/>
          <w:sz w:val="18"/>
          <w:szCs w:val="18"/>
          <w:shd w:val="clear" w:color="auto" w:fill="FFFFFF"/>
          <w:lang w:eastAsia="hu-HU"/>
        </w:rPr>
        <w:t>3), 225–248.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Marable, M., &amp; Raimondi, S. (2007). Teachers’ perceptions of what was most (and least) supportive during their ﬁrst year of  teaching.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15(</w:t>
      </w:r>
      <w:proofErr w:type="gramEnd"/>
      <w:r w:rsidRPr="00E52F2E">
        <w:rPr>
          <w:rFonts w:ascii="Georgia" w:eastAsia="Times New Roman" w:hAnsi="Georgia" w:cs="Times New Roman"/>
          <w:color w:val="4F4F4F"/>
          <w:sz w:val="18"/>
          <w:szCs w:val="18"/>
          <w:shd w:val="clear" w:color="auto" w:fill="FFFFFF"/>
          <w:lang w:eastAsia="hu-HU"/>
        </w:rPr>
        <w:t>1), 25–37.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Martin, M., &amp; Rippon, J. (2003). Teacher induction:  personal intelligence and the mentoring relationship. Journal of In-Service Education, </w:t>
      </w:r>
      <w:proofErr w:type="gramStart"/>
      <w:r w:rsidRPr="00E52F2E">
        <w:rPr>
          <w:rFonts w:ascii="Georgia" w:eastAsia="Times New Roman" w:hAnsi="Georgia" w:cs="Times New Roman"/>
          <w:color w:val="4F4F4F"/>
          <w:sz w:val="18"/>
          <w:szCs w:val="18"/>
          <w:shd w:val="clear" w:color="auto" w:fill="FFFFFF"/>
          <w:lang w:eastAsia="hu-HU"/>
        </w:rPr>
        <w:t>29(</w:t>
      </w:r>
      <w:proofErr w:type="gramEnd"/>
      <w:r w:rsidRPr="00E52F2E">
        <w:rPr>
          <w:rFonts w:ascii="Georgia" w:eastAsia="Times New Roman" w:hAnsi="Georgia" w:cs="Times New Roman"/>
          <w:color w:val="4F4F4F"/>
          <w:sz w:val="18"/>
          <w:szCs w:val="18"/>
          <w:shd w:val="clear" w:color="auto" w:fill="FFFFFF"/>
          <w:lang w:eastAsia="hu-HU"/>
        </w:rPr>
        <w:t>1), 141–162.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Maynard, T. (2000). Learning to teach or learning to manage mentors? Experiences of school-based teacher training.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8(</w:t>
      </w:r>
      <w:proofErr w:type="gramEnd"/>
      <w:r w:rsidRPr="00E52F2E">
        <w:rPr>
          <w:rFonts w:ascii="Georgia" w:eastAsia="Times New Roman" w:hAnsi="Georgia" w:cs="Times New Roman"/>
          <w:color w:val="4F4F4F"/>
          <w:sz w:val="18"/>
          <w:szCs w:val="18"/>
          <w:shd w:val="clear" w:color="auto" w:fill="FFFFFF"/>
          <w:lang w:eastAsia="hu-HU"/>
        </w:rPr>
        <w:t>1), 17–30.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McIntyre, D. (1997). Teacher education research in a new context: The Oxford internship scheme. London: Paul Chapman Publishing.</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McIntyre, D., &amp; Hagger, H. (1996). Mentors in schools: Developing the profession of teaching. London: David Fulton.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Medgyes, P., &amp;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(1996). Changing perspectives in teacher education. Oxford: Heinemann.</w:t>
      </w:r>
    </w:p>
    <w:p w:rsidR="00E52F2E" w:rsidRPr="00E52F2E" w:rsidRDefault="00E52F2E" w:rsidP="00E52F2E">
      <w:pPr>
        <w:spacing w:before="100" w:beforeAutospacing="1" w:after="100" w:afterAutospacing="1" w:line="240" w:lineRule="auto"/>
        <w:ind w:left="709" w:hanging="709"/>
        <w:jc w:val="both"/>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Menter, I. (2008): Teacher Education in the UK: the peculiarities of the English - and of the Welsh, Northern Irish and Scottish! Summer Newsletter 2008, ESCalate, The Higher Education Academy, University of Bristol Graduate School of Education (</w:t>
      </w:r>
      <w:hyperlink r:id="rId13" w:history="1">
        <w:r w:rsidRPr="00E52F2E">
          <w:rPr>
            <w:rFonts w:ascii="Georgia" w:eastAsia="Times New Roman" w:hAnsi="Georgia" w:cs="Times New Roman"/>
            <w:color w:val="0000FF"/>
            <w:sz w:val="18"/>
            <w:szCs w:val="18"/>
            <w:u w:val="single"/>
            <w:shd w:val="clear" w:color="auto" w:fill="FFFFFF"/>
            <w:lang w:eastAsia="hu-HU"/>
          </w:rPr>
          <w:t>http://escalate.ac.uk/4914</w:t>
        </w:r>
      </w:hyperlink>
      <w:r w:rsidRPr="00E52F2E">
        <w:rPr>
          <w:rFonts w:ascii="Georgia" w:eastAsia="Times New Roman" w:hAnsi="Georgia" w:cs="Times New Roman"/>
          <w:color w:val="4F4F4F"/>
          <w:sz w:val="18"/>
          <w:szCs w:val="18"/>
          <w:shd w:val="clear" w:color="auto" w:fill="FFFFFF"/>
          <w:lang w:eastAsia="hu-HU"/>
        </w:rPr>
        <w:t> )</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Mitchell, H. J. (1999). Group mentoring: does it work?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7(</w:t>
      </w:r>
      <w:proofErr w:type="gramEnd"/>
      <w:r w:rsidRPr="00E52F2E">
        <w:rPr>
          <w:rFonts w:ascii="Georgia" w:eastAsia="Times New Roman" w:hAnsi="Georgia" w:cs="Times New Roman"/>
          <w:color w:val="4F4F4F"/>
          <w:sz w:val="18"/>
          <w:szCs w:val="18"/>
          <w:shd w:val="clear" w:color="auto" w:fill="FFFFFF"/>
          <w:lang w:eastAsia="hu-HU"/>
        </w:rPr>
        <w:t>2), 113–120.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Moor, H., Halsey, K., Jones, M., Martin, K., Stott,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Brown, C., &amp; Harland, J. (2005). Professional development for teachers early in their careers: An evaluation of the early professional development pilot scheme. Nottingham: Department for Education and Skills.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Munby, H., Russell, T., &amp; Martin,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K. (2001). Teachers’ knowledge and how it develops. In V. Richardson (Ed.), Handbook of research on teaching (4th ed.). (pp. 877–904) Washington, DC: American Educational Research Association.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Murray, M., &amp; Owen, M.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(1991). Beyond the myths and magic of mentoring: How to facilitate an effective mentoring  programme. San Francisco, CA: Jossey Bass.</w:t>
      </w:r>
    </w:p>
    <w:p w:rsidR="00E52F2E" w:rsidRPr="00E52F2E" w:rsidRDefault="00E52F2E" w:rsidP="00E52F2E">
      <w:pPr>
        <w:spacing w:before="100" w:beforeAutospacing="1" w:after="100" w:afterAutospacing="1" w:line="240" w:lineRule="auto"/>
        <w:ind w:left="709" w:hanging="709"/>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National Framework for Mentoring and Coaching Mentoring and Coaching. CPD Capacity Building Project 2004 -2005, Centre for the Use of Research and Evidence in Education (CUREE) </w:t>
      </w:r>
      <w:hyperlink r:id="rId14" w:history="1">
        <w:r w:rsidRPr="00E52F2E">
          <w:rPr>
            <w:rFonts w:ascii="Georgia" w:eastAsia="Times New Roman" w:hAnsi="Georgia" w:cs="Times New Roman"/>
            <w:color w:val="0000FF"/>
            <w:sz w:val="18"/>
            <w:szCs w:val="18"/>
            <w:u w:val="single"/>
            <w:shd w:val="clear" w:color="auto" w:fill="FFFFFF"/>
            <w:lang w:eastAsia="hu-HU"/>
          </w:rPr>
          <w:t>http://nationalstrategies.standards.dcsf.gov.uk/node/132345</w:t>
        </w:r>
      </w:hyperlink>
      <w:r w:rsidRPr="00E52F2E">
        <w:rPr>
          <w:rFonts w:ascii="Georgia" w:eastAsia="Times New Roman" w:hAnsi="Georgia" w:cs="Times New Roman"/>
          <w:color w:val="4F4F4F"/>
          <w:sz w:val="18"/>
          <w:szCs w:val="18"/>
          <w:shd w:val="clear" w:color="auto" w:fill="FFFFFF"/>
          <w:lang w:eastAsia="hu-HU"/>
        </w:rPr>
        <w:t> (2010. január 17.)</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Oakley,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(2003). Research evidence, knowledge  management and educational practice: early lessons from a systematic approach. London Review of Education, </w:t>
      </w:r>
      <w:proofErr w:type="gramStart"/>
      <w:r w:rsidRPr="00E52F2E">
        <w:rPr>
          <w:rFonts w:ascii="Georgia" w:eastAsia="Times New Roman" w:hAnsi="Georgia" w:cs="Times New Roman"/>
          <w:color w:val="4F4F4F"/>
          <w:sz w:val="18"/>
          <w:szCs w:val="18"/>
          <w:shd w:val="clear" w:color="auto" w:fill="FFFFFF"/>
          <w:lang w:eastAsia="hu-HU"/>
        </w:rPr>
        <w:t>1(</w:t>
      </w:r>
      <w:proofErr w:type="gramEnd"/>
      <w:r w:rsidRPr="00E52F2E">
        <w:rPr>
          <w:rFonts w:ascii="Georgia" w:eastAsia="Times New Roman" w:hAnsi="Georgia" w:cs="Times New Roman"/>
          <w:color w:val="4F4F4F"/>
          <w:sz w:val="18"/>
          <w:szCs w:val="18"/>
          <w:shd w:val="clear" w:color="auto" w:fill="FFFFFF"/>
          <w:lang w:eastAsia="hu-HU"/>
        </w:rPr>
        <w:t>1), 21–33.</w:t>
      </w:r>
    </w:p>
    <w:p w:rsidR="00E52F2E" w:rsidRPr="00E52F2E" w:rsidRDefault="00E52F2E" w:rsidP="00E52F2E">
      <w:pPr>
        <w:spacing w:before="22" w:after="0" w:line="240" w:lineRule="auto"/>
        <w:ind w:left="835" w:right="94"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Oberski, I., Ford, K</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Higgins, S., &amp; Fisher, P. (1999). The importance of relationships in teacher education. Journal of Education for Teaching, </w:t>
      </w:r>
      <w:proofErr w:type="gramStart"/>
      <w:r w:rsidRPr="00E52F2E">
        <w:rPr>
          <w:rFonts w:ascii="Georgia" w:eastAsia="Times New Roman" w:hAnsi="Georgia" w:cs="Times New Roman"/>
          <w:color w:val="4F4F4F"/>
          <w:sz w:val="18"/>
          <w:szCs w:val="18"/>
          <w:shd w:val="clear" w:color="auto" w:fill="FFFFFF"/>
          <w:lang w:eastAsia="hu-HU"/>
        </w:rPr>
        <w:t>25(</w:t>
      </w:r>
      <w:proofErr w:type="gramEnd"/>
      <w:r w:rsidRPr="00E52F2E">
        <w:rPr>
          <w:rFonts w:ascii="Georgia" w:eastAsia="Times New Roman" w:hAnsi="Georgia" w:cs="Times New Roman"/>
          <w:color w:val="4F4F4F"/>
          <w:sz w:val="18"/>
          <w:szCs w:val="18"/>
          <w:shd w:val="clear" w:color="auto" w:fill="FFFFFF"/>
          <w:lang w:eastAsia="hu-HU"/>
        </w:rPr>
        <w:t>2), 135–150.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Orland, L. (2001). Reading a mentoring situation: one aspect of learning to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Teaching and Teacher Education, 17, 75–88.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Rajuan, M.,  Douwe, B., &amp; Verloop, N.  (2007). The role of  the cooperating  teacher: bridging the gap between the expectations of cooperating teachers and student teachers. Mentoring and Tutoring: Partnership in Learning, </w:t>
      </w:r>
      <w:proofErr w:type="gramStart"/>
      <w:r w:rsidRPr="00E52F2E">
        <w:rPr>
          <w:rFonts w:ascii="Georgia" w:eastAsia="Times New Roman" w:hAnsi="Georgia" w:cs="Times New Roman"/>
          <w:color w:val="4F4F4F"/>
          <w:sz w:val="18"/>
          <w:szCs w:val="18"/>
          <w:shd w:val="clear" w:color="auto" w:fill="FFFFFF"/>
          <w:lang w:eastAsia="hu-HU"/>
        </w:rPr>
        <w:t>15(</w:t>
      </w:r>
      <w:proofErr w:type="gramEnd"/>
      <w:r w:rsidRPr="00E52F2E">
        <w:rPr>
          <w:rFonts w:ascii="Georgia" w:eastAsia="Times New Roman" w:hAnsi="Georgia" w:cs="Times New Roman"/>
          <w:color w:val="4F4F4F"/>
          <w:sz w:val="18"/>
          <w:szCs w:val="18"/>
          <w:shd w:val="clear" w:color="auto" w:fill="FFFFFF"/>
          <w:lang w:eastAsia="hu-HU"/>
        </w:rPr>
        <w:t>3), 223–242.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Rippon, J. H</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Martin, M. (2006). What makes a good induction supporter? Teaching and Teacher Education, 22, 84–99.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Robinson, I., &amp; Robinson, J. (1999). Learning to live with inconsistency in student entitlement  and partnership provision. Mentoring and Tutoring: Partnership in Learning, 7, 223–239.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Roehrig,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D., Bohn, C. M., Turner, J. E</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Pressley, M. (2008). Mentoring beginning primary teachers for  exemplary teaching practices. Teaching and Teacher Education, 24, 684–702.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Rogoff, B. (1995). Observing sociocultural activity on three planes: participatory appropriation, guided participation and apprenticeship. In J. V. Wertsch, P. Del Rio, &amp;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Alvarez (Eds.), Sociocultural studies of mind (pp. 139–164). Cambridge, MA: Cambridge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Roth, W.-M., &amp; Tobin, K. (2002). At the elbow of another: Learning to teach by co-teaching. New York: Peter Lang Publishing.</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Schmidt, M. (2008). Mentoring and being mentored: the story of a novice music teacher’s success. Teaching and Teacher Education, 24, 635–648.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Schön, D. (1983). The reﬂective practitioner. New York: Basic Books.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Schön, D. (1987). Educating the reﬂective practitioner. San Francisco, CA: Jossey Bass.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Simpson, T</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Hastings, W., &amp; Hill, B. (2007). ‘‘I knew that she was watching me’’: the professional beneﬁts of  mentoring. Teachers  and Teaching: Theory and Practice, </w:t>
      </w:r>
      <w:proofErr w:type="gramStart"/>
      <w:r w:rsidRPr="00E52F2E">
        <w:rPr>
          <w:rFonts w:ascii="Georgia" w:eastAsia="Times New Roman" w:hAnsi="Georgia" w:cs="Times New Roman"/>
          <w:color w:val="4F4F4F"/>
          <w:sz w:val="18"/>
          <w:szCs w:val="18"/>
          <w:shd w:val="clear" w:color="auto" w:fill="FFFFFF"/>
          <w:lang w:eastAsia="hu-HU"/>
        </w:rPr>
        <w:t>13(</w:t>
      </w:r>
      <w:proofErr w:type="gramEnd"/>
      <w:r w:rsidRPr="00E52F2E">
        <w:rPr>
          <w:rFonts w:ascii="Georgia" w:eastAsia="Times New Roman" w:hAnsi="Georgia" w:cs="Times New Roman"/>
          <w:color w:val="4F4F4F"/>
          <w:sz w:val="18"/>
          <w:szCs w:val="18"/>
          <w:shd w:val="clear" w:color="auto" w:fill="FFFFFF"/>
          <w:lang w:eastAsia="hu-HU"/>
        </w:rPr>
        <w:t>5), 481–498.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 xml:space="preserve">Slavin, R. E. (1986). Best-evidence  synthesis: an  alternative  to meta-analytic  and traditional reviews. Educational Researcher, </w:t>
      </w:r>
      <w:proofErr w:type="gramStart"/>
      <w:r w:rsidRPr="00E52F2E">
        <w:rPr>
          <w:rFonts w:ascii="Georgia" w:eastAsia="Times New Roman" w:hAnsi="Georgia" w:cs="Times New Roman"/>
          <w:color w:val="4F4F4F"/>
          <w:sz w:val="18"/>
          <w:szCs w:val="18"/>
          <w:shd w:val="clear" w:color="auto" w:fill="FFFFFF"/>
          <w:lang w:eastAsia="hu-HU"/>
        </w:rPr>
        <w:t>15(</w:t>
      </w:r>
      <w:proofErr w:type="gramEnd"/>
      <w:r w:rsidRPr="00E52F2E">
        <w:rPr>
          <w:rFonts w:ascii="Georgia" w:eastAsia="Times New Roman" w:hAnsi="Georgia" w:cs="Times New Roman"/>
          <w:color w:val="4F4F4F"/>
          <w:sz w:val="18"/>
          <w:szCs w:val="18"/>
          <w:shd w:val="clear" w:color="auto" w:fill="FFFFFF"/>
          <w:lang w:eastAsia="hu-HU"/>
        </w:rPr>
        <w:t>9), 5–11.</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Slavin, R. E. (2002). Evidence-based education policies: transforming educational practices and research. Educational Researcher, </w:t>
      </w:r>
      <w:proofErr w:type="gramStart"/>
      <w:r w:rsidRPr="00E52F2E">
        <w:rPr>
          <w:rFonts w:ascii="Georgia" w:eastAsia="Times New Roman" w:hAnsi="Georgia" w:cs="Times New Roman"/>
          <w:color w:val="4F4F4F"/>
          <w:sz w:val="18"/>
          <w:szCs w:val="18"/>
          <w:shd w:val="clear" w:color="auto" w:fill="FFFFFF"/>
          <w:lang w:eastAsia="hu-HU"/>
        </w:rPr>
        <w:t>31(</w:t>
      </w:r>
      <w:proofErr w:type="gramEnd"/>
      <w:r w:rsidRPr="00E52F2E">
        <w:rPr>
          <w:rFonts w:ascii="Georgia" w:eastAsia="Times New Roman" w:hAnsi="Georgia" w:cs="Times New Roman"/>
          <w:color w:val="4F4F4F"/>
          <w:sz w:val="18"/>
          <w:szCs w:val="18"/>
          <w:shd w:val="clear" w:color="auto" w:fill="FFFFFF"/>
          <w:lang w:eastAsia="hu-HU"/>
        </w:rPr>
        <w:t>7), 15–21.</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Smith, K</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Maclay, M. (2007). Curates eggs?  Secondary trainee teachers’ experience of  the Graduate Teacher Programme and the  Postgraduate Certiﬁcate in Education. Journal of Education for Teaching, </w:t>
      </w:r>
      <w:proofErr w:type="gramStart"/>
      <w:r w:rsidRPr="00E52F2E">
        <w:rPr>
          <w:rFonts w:ascii="Georgia" w:eastAsia="Times New Roman" w:hAnsi="Georgia" w:cs="Times New Roman"/>
          <w:color w:val="4F4F4F"/>
          <w:sz w:val="18"/>
          <w:szCs w:val="18"/>
          <w:shd w:val="clear" w:color="auto" w:fill="FFFFFF"/>
          <w:lang w:eastAsia="hu-HU"/>
        </w:rPr>
        <w:t>33(</w:t>
      </w:r>
      <w:proofErr w:type="gramEnd"/>
      <w:r w:rsidRPr="00E52F2E">
        <w:rPr>
          <w:rFonts w:ascii="Georgia" w:eastAsia="Times New Roman" w:hAnsi="Georgia" w:cs="Times New Roman"/>
          <w:color w:val="4F4F4F"/>
          <w:sz w:val="18"/>
          <w:szCs w:val="18"/>
          <w:shd w:val="clear" w:color="auto" w:fill="FFFFFF"/>
          <w:lang w:eastAsia="hu-HU"/>
        </w:rPr>
        <w:t>1), 35–54.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Smith, T</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Ingersoll, R. (2004). What are the effects of induction and mentoring on beginning teacher turnover? American Educational Research Journal, </w:t>
      </w:r>
      <w:proofErr w:type="gramStart"/>
      <w:r w:rsidRPr="00E52F2E">
        <w:rPr>
          <w:rFonts w:ascii="Georgia" w:eastAsia="Times New Roman" w:hAnsi="Georgia" w:cs="Times New Roman"/>
          <w:color w:val="4F4F4F"/>
          <w:sz w:val="18"/>
          <w:szCs w:val="18"/>
          <w:shd w:val="clear" w:color="auto" w:fill="FFFFFF"/>
          <w:lang w:eastAsia="hu-HU"/>
        </w:rPr>
        <w:t>41(</w:t>
      </w:r>
      <w:proofErr w:type="gramEnd"/>
      <w:r w:rsidRPr="00E52F2E">
        <w:rPr>
          <w:rFonts w:ascii="Georgia" w:eastAsia="Times New Roman" w:hAnsi="Georgia" w:cs="Times New Roman"/>
          <w:color w:val="4F4F4F"/>
          <w:sz w:val="18"/>
          <w:szCs w:val="18"/>
          <w:shd w:val="clear" w:color="auto" w:fill="FFFFFF"/>
          <w:lang w:eastAsia="hu-HU"/>
        </w:rPr>
        <w:t>3), 681–714.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Stanulis, R.  N</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Weaver, D. (1998). Teacher as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teacher as learner. The Teacher Educator</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34(2), 134–143.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Su, J. Z. X. (1992). Sources of inﬂuence in preservice teacher socialization. Journal of Education for Teaching, </w:t>
      </w:r>
      <w:proofErr w:type="gramStart"/>
      <w:r w:rsidRPr="00E52F2E">
        <w:rPr>
          <w:rFonts w:ascii="Georgia" w:eastAsia="Times New Roman" w:hAnsi="Georgia" w:cs="Times New Roman"/>
          <w:color w:val="4F4F4F"/>
          <w:sz w:val="18"/>
          <w:szCs w:val="18"/>
          <w:shd w:val="clear" w:color="auto" w:fill="FFFFFF"/>
          <w:lang w:eastAsia="hu-HU"/>
        </w:rPr>
        <w:t>18(</w:t>
      </w:r>
      <w:proofErr w:type="gramEnd"/>
      <w:r w:rsidRPr="00E52F2E">
        <w:rPr>
          <w:rFonts w:ascii="Georgia" w:eastAsia="Times New Roman" w:hAnsi="Georgia" w:cs="Times New Roman"/>
          <w:color w:val="4F4F4F"/>
          <w:sz w:val="18"/>
          <w:szCs w:val="18"/>
          <w:shd w:val="clear" w:color="auto" w:fill="FFFFFF"/>
          <w:lang w:eastAsia="hu-HU"/>
        </w:rPr>
        <w:t>3), 239–258.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Sugrue, C. (1996). Student teachers’ lay theories: Implications for  professional development. In I. F. Goodson, &amp;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Hargreaves (Eds.), Teachers’ professional lives (pp. 154–177). Washington,  DC: Falmer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Sundli, L. (2007). Mentoring – a new mantra for education? Teaching and Teacher Education, 23, 201–214.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Tashakkori,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&amp; Teddlie, C. (1998). Mixed methodology: Combining qualitative and quantitative approaches. Thousand Oaks, CA: SAGE.</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Tauer, S. M. (1998). The mentor–protégé relationship and its impact on the experienced teacher. Teaching and Teacher Education, </w:t>
      </w:r>
      <w:proofErr w:type="gramStart"/>
      <w:r w:rsidRPr="00E52F2E">
        <w:rPr>
          <w:rFonts w:ascii="Georgia" w:eastAsia="Times New Roman" w:hAnsi="Georgia" w:cs="Times New Roman"/>
          <w:color w:val="4F4F4F"/>
          <w:sz w:val="18"/>
          <w:szCs w:val="18"/>
          <w:shd w:val="clear" w:color="auto" w:fill="FFFFFF"/>
          <w:lang w:eastAsia="hu-HU"/>
        </w:rPr>
        <w:t>14(</w:t>
      </w:r>
      <w:proofErr w:type="gramEnd"/>
      <w:r w:rsidRPr="00E52F2E">
        <w:rPr>
          <w:rFonts w:ascii="Georgia" w:eastAsia="Times New Roman" w:hAnsi="Georgia" w:cs="Times New Roman"/>
          <w:color w:val="4F4F4F"/>
          <w:sz w:val="18"/>
          <w:szCs w:val="18"/>
          <w:shd w:val="clear" w:color="auto" w:fill="FFFFFF"/>
          <w:lang w:eastAsia="hu-HU"/>
        </w:rPr>
        <w:t>2), 205–218.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Teaching and Higher Education Act. (1998). (c.30). London: HMSO.</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Tharp, R.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Gallimore, R. (1988). Rousing minds to life: Teaching, learning and schooling in social context. Cambridge, MA:  Cambridge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Tomlinson, P. D. (1995). Understanding mentoring: Reﬂective strategies  for school-based teacher preparation. Buckingham: Oxford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Tomlinson, P. D. (1998). Teacher education and psychologies of skill. In D. Shorrocks-Taylor (Ed.), Directions in educational psychology. London: Whurr Publishers.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Tracey, L., Homer, M., Mitchell, N., Malderez,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Hobson, A.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Ashby, P., &amp; Pell, G. (2008). Teachers’ experiences of their second year in post: Findings from phase IV of the becoming a teacher project. Nottingham: DCSF.</w:t>
      </w:r>
    </w:p>
    <w:p w:rsidR="00E52F2E" w:rsidRPr="00E52F2E" w:rsidRDefault="00E52F2E" w:rsidP="00E52F2E">
      <w:pPr>
        <w:spacing w:after="0" w:line="240" w:lineRule="auto"/>
        <w:ind w:left="1162" w:hanging="567"/>
        <w:jc w:val="both"/>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Training and Development Agency for Schools homepage </w:t>
      </w:r>
      <w:hyperlink r:id="rId15" w:history="1">
        <w:r w:rsidRPr="00E52F2E">
          <w:rPr>
            <w:rFonts w:ascii="Georgia" w:eastAsia="Times New Roman" w:hAnsi="Georgia" w:cs="Times New Roman"/>
            <w:color w:val="0000FF"/>
            <w:sz w:val="18"/>
            <w:szCs w:val="18"/>
            <w:u w:val="single"/>
            <w:shd w:val="clear" w:color="auto" w:fill="FFFFFF"/>
            <w:lang w:eastAsia="hu-HU"/>
          </w:rPr>
          <w:t>http://www.tda.gov.uk/about.aspx</w:t>
        </w:r>
      </w:hyperlink>
      <w:r w:rsidRPr="00E52F2E">
        <w:rPr>
          <w:rFonts w:ascii="Georgia" w:eastAsia="Times New Roman" w:hAnsi="Georgia" w:cs="Times New Roman"/>
          <w:color w:val="4F4F4F"/>
          <w:sz w:val="18"/>
          <w:szCs w:val="18"/>
          <w:shd w:val="clear" w:color="auto" w:fill="FFFFFF"/>
          <w:lang w:eastAsia="hu-HU"/>
        </w:rPr>
        <w:t> (2010.január 10.)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Tsui,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B. M. (2003). Understanding expertise in teaching: Case studies of ESL teachers. Cambridge, MA:  Cambridge University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Valencic Zuljan, M., &amp; Vogrinc, J. (2007). A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’s aid in developing the competences of teacher trainees. Educational Studies, </w:t>
      </w:r>
      <w:proofErr w:type="gramStart"/>
      <w:r w:rsidRPr="00E52F2E">
        <w:rPr>
          <w:rFonts w:ascii="Georgia" w:eastAsia="Times New Roman" w:hAnsi="Georgia" w:cs="Times New Roman"/>
          <w:color w:val="4F4F4F"/>
          <w:sz w:val="18"/>
          <w:szCs w:val="18"/>
          <w:shd w:val="clear" w:color="auto" w:fill="FFFFFF"/>
          <w:lang w:eastAsia="hu-HU"/>
        </w:rPr>
        <w:t>33(</w:t>
      </w:r>
      <w:proofErr w:type="gramEnd"/>
      <w:r w:rsidRPr="00E52F2E">
        <w:rPr>
          <w:rFonts w:ascii="Georgia" w:eastAsia="Times New Roman" w:hAnsi="Georgia" w:cs="Times New Roman"/>
          <w:color w:val="4F4F4F"/>
          <w:sz w:val="18"/>
          <w:szCs w:val="18"/>
          <w:shd w:val="clear" w:color="auto" w:fill="FFFFFF"/>
          <w:lang w:eastAsia="hu-HU"/>
        </w:rPr>
        <w:t>4), 373–384.</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Veenman, S. (1984). Perceived problems of  beginning  teachers. Review of Educational Research, </w:t>
      </w:r>
      <w:proofErr w:type="gramStart"/>
      <w:r w:rsidRPr="00E52F2E">
        <w:rPr>
          <w:rFonts w:ascii="Georgia" w:eastAsia="Times New Roman" w:hAnsi="Georgia" w:cs="Times New Roman"/>
          <w:color w:val="4F4F4F"/>
          <w:sz w:val="18"/>
          <w:szCs w:val="18"/>
          <w:shd w:val="clear" w:color="auto" w:fill="FFFFFF"/>
          <w:lang w:eastAsia="hu-HU"/>
        </w:rPr>
        <w:t>54(</w:t>
      </w:r>
      <w:proofErr w:type="gramEnd"/>
      <w:r w:rsidRPr="00E52F2E">
        <w:rPr>
          <w:rFonts w:ascii="Georgia" w:eastAsia="Times New Roman" w:hAnsi="Georgia" w:cs="Times New Roman"/>
          <w:color w:val="4F4F4F"/>
          <w:sz w:val="18"/>
          <w:szCs w:val="18"/>
          <w:shd w:val="clear" w:color="auto" w:fill="FFFFFF"/>
          <w:lang w:eastAsia="hu-HU"/>
        </w:rPr>
        <w:t>2), 143–178.</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Veenman, S</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Denessen, E., Gerrits, J., &amp; Kenter, J. (2001). Evaluation of a coaching programme for cooperating teachers. Educational Studies, 3, 317–340.</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Wang, J</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Odell, S. J. (2002). Mentored learning to teach according to standards- based reform: a critical review. Review of  Educational  Research, </w:t>
      </w:r>
      <w:proofErr w:type="gramStart"/>
      <w:r w:rsidRPr="00E52F2E">
        <w:rPr>
          <w:rFonts w:ascii="Georgia" w:eastAsia="Times New Roman" w:hAnsi="Georgia" w:cs="Times New Roman"/>
          <w:color w:val="4F4F4F"/>
          <w:sz w:val="18"/>
          <w:szCs w:val="18"/>
          <w:shd w:val="clear" w:color="auto" w:fill="FFFFFF"/>
          <w:lang w:eastAsia="hu-HU"/>
        </w:rPr>
        <w:t>72(</w:t>
      </w:r>
      <w:proofErr w:type="gramEnd"/>
      <w:r w:rsidRPr="00E52F2E">
        <w:rPr>
          <w:rFonts w:ascii="Georgia" w:eastAsia="Times New Roman" w:hAnsi="Georgia" w:cs="Times New Roman"/>
          <w:color w:val="4F4F4F"/>
          <w:sz w:val="18"/>
          <w:szCs w:val="18"/>
          <w:shd w:val="clear" w:color="auto" w:fill="FFFFFF"/>
          <w:lang w:eastAsia="hu-HU"/>
        </w:rPr>
        <w:t>3), 481–546.</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Wertsch, J. V. (1991). A sociocultural approach to  socially shared  cognition. In L. B. Resnick, J. M. Levine, &amp; S. D. Teasley (Eds.), Perspectives on socially shared cognition. Washington, DC: American Psychological Association.</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Whisnant, E</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Elliott, K., &amp; Pynchon, S. (2005). A review of literature on beginning teacher induction. Prepared for the Center for Strengthening the Teaching Profession, July  2005.</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Wildman, T. M., Magliaro, S. G</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Niles, R. A</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Niles, J. A. (1992). Teacher mentoring: an analysis of roles, activities, and conditions. Journal of Teacher Education, 43, 205–213.</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Wilkin, M. (1999). The role of higher education in initial teacher education. Universities Council for the Education of Teachers (UCET), Occasional Paper </w:t>
      </w:r>
      <w:proofErr w:type="gramStart"/>
      <w:r w:rsidRPr="00E52F2E">
        <w:rPr>
          <w:rFonts w:ascii="Georgia" w:eastAsia="Times New Roman" w:hAnsi="Georgia" w:cs="Times New Roman"/>
          <w:color w:val="4F4F4F"/>
          <w:sz w:val="18"/>
          <w:szCs w:val="18"/>
          <w:shd w:val="clear" w:color="auto" w:fill="FFFFFF"/>
          <w:lang w:eastAsia="hu-HU"/>
        </w:rPr>
        <w:t>No</w:t>
      </w:r>
      <w:proofErr w:type="gramEnd"/>
      <w:r w:rsidRPr="00E52F2E">
        <w:rPr>
          <w:rFonts w:ascii="Georgia" w:eastAsia="Times New Roman" w:hAnsi="Georgia" w:cs="Times New Roman"/>
          <w:color w:val="4F4F4F"/>
          <w:sz w:val="18"/>
          <w:szCs w:val="18"/>
          <w:shd w:val="clear" w:color="auto" w:fill="FFFFFF"/>
          <w:lang w:eastAsia="hu-HU"/>
        </w:rPr>
        <w:t xml:space="preserve">. 12. London: UCET. Williams, </w:t>
      </w:r>
      <w:proofErr w:type="gramStart"/>
      <w:r w:rsidRPr="00E52F2E">
        <w:rPr>
          <w:rFonts w:ascii="Georgia" w:eastAsia="Times New Roman" w:hAnsi="Georgia" w:cs="Times New Roman"/>
          <w:color w:val="4F4F4F"/>
          <w:sz w:val="18"/>
          <w:szCs w:val="18"/>
          <w:shd w:val="clear" w:color="auto" w:fill="FFFFFF"/>
          <w:lang w:eastAsia="hu-HU"/>
        </w:rPr>
        <w:t>A</w:t>
      </w:r>
      <w:proofErr w:type="gramEnd"/>
      <w:r w:rsidRPr="00E52F2E">
        <w:rPr>
          <w:rFonts w:ascii="Georgia" w:eastAsia="Times New Roman" w:hAnsi="Georgia" w:cs="Times New Roman"/>
          <w:color w:val="4F4F4F"/>
          <w:sz w:val="18"/>
          <w:szCs w:val="18"/>
          <w:shd w:val="clear" w:color="auto" w:fill="FFFFFF"/>
          <w:lang w:eastAsia="hu-HU"/>
        </w:rPr>
        <w:t xml:space="preserve">., &amp; Prestage, S. (2002). The  induction tutor: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manager or both? Mentoring and Tutoring: Partnership in Learning, 1, 35–45.</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Wright, N</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Bottery, M. (1997). Perceptions of professionalism by the mentors of student teachers. Journal of Education for Teaching, </w:t>
      </w:r>
      <w:proofErr w:type="gramStart"/>
      <w:r w:rsidRPr="00E52F2E">
        <w:rPr>
          <w:rFonts w:ascii="Georgia" w:eastAsia="Times New Roman" w:hAnsi="Georgia" w:cs="Times New Roman"/>
          <w:color w:val="4F4F4F"/>
          <w:sz w:val="18"/>
          <w:szCs w:val="18"/>
          <w:shd w:val="clear" w:color="auto" w:fill="FFFFFF"/>
          <w:lang w:eastAsia="hu-HU"/>
        </w:rPr>
        <w:t>23(</w:t>
      </w:r>
      <w:proofErr w:type="gramEnd"/>
      <w:r w:rsidRPr="00E52F2E">
        <w:rPr>
          <w:rFonts w:ascii="Georgia" w:eastAsia="Times New Roman" w:hAnsi="Georgia" w:cs="Times New Roman"/>
          <w:color w:val="4F4F4F"/>
          <w:sz w:val="18"/>
          <w:szCs w:val="18"/>
          <w:shd w:val="clear" w:color="auto" w:fill="FFFFFF"/>
          <w:lang w:eastAsia="hu-HU"/>
        </w:rPr>
        <w:t>3), 235–252.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Wubbels, T. (1992). Taking account of student teachers’ preconceptions. Teaching and Teacher Education, </w:t>
      </w:r>
      <w:proofErr w:type="gramStart"/>
      <w:r w:rsidRPr="00E52F2E">
        <w:rPr>
          <w:rFonts w:ascii="Georgia" w:eastAsia="Times New Roman" w:hAnsi="Georgia" w:cs="Times New Roman"/>
          <w:color w:val="4F4F4F"/>
          <w:sz w:val="18"/>
          <w:szCs w:val="18"/>
          <w:shd w:val="clear" w:color="auto" w:fill="FFFFFF"/>
          <w:lang w:eastAsia="hu-HU"/>
        </w:rPr>
        <w:t>8(</w:t>
      </w:r>
      <w:proofErr w:type="gramEnd"/>
      <w:r w:rsidRPr="00E52F2E">
        <w:rPr>
          <w:rFonts w:ascii="Georgia" w:eastAsia="Times New Roman" w:hAnsi="Georgia" w:cs="Times New Roman"/>
          <w:color w:val="4F4F4F"/>
          <w:sz w:val="18"/>
          <w:szCs w:val="18"/>
          <w:shd w:val="clear" w:color="auto" w:fill="FFFFFF"/>
          <w:lang w:eastAsia="hu-HU"/>
        </w:rPr>
        <w:t>2), 137–149.</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Yeomans, R</w:t>
      </w:r>
      <w:proofErr w:type="gramStart"/>
      <w:r w:rsidRPr="00E52F2E">
        <w:rPr>
          <w:rFonts w:ascii="Georgia" w:eastAsia="Times New Roman" w:hAnsi="Georgia" w:cs="Times New Roman"/>
          <w:color w:val="4F4F4F"/>
          <w:sz w:val="18"/>
          <w:szCs w:val="18"/>
          <w:shd w:val="clear" w:color="auto" w:fill="FFFFFF"/>
          <w:lang w:eastAsia="hu-HU"/>
        </w:rPr>
        <w:t>.,</w:t>
      </w:r>
      <w:proofErr w:type="gramEnd"/>
      <w:r w:rsidRPr="00E52F2E">
        <w:rPr>
          <w:rFonts w:ascii="Georgia" w:eastAsia="Times New Roman" w:hAnsi="Georgia" w:cs="Times New Roman"/>
          <w:color w:val="4F4F4F"/>
          <w:sz w:val="18"/>
          <w:szCs w:val="18"/>
          <w:shd w:val="clear" w:color="auto" w:fill="FFFFFF"/>
          <w:lang w:eastAsia="hu-HU"/>
        </w:rPr>
        <w:t xml:space="preserve"> &amp; Sampson, J. (Eds.). (1994). Mentorship in the primary school. London: Falmer Press.</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Yusko, B., &amp; Feiman Nemser, S. (2008). Embracing contraries: combining assistance and assessment in new teacher induction. Teachers College Record, </w:t>
      </w:r>
      <w:proofErr w:type="gramStart"/>
      <w:r w:rsidRPr="00E52F2E">
        <w:rPr>
          <w:rFonts w:ascii="Georgia" w:eastAsia="Times New Roman" w:hAnsi="Georgia" w:cs="Times New Roman"/>
          <w:color w:val="4F4F4F"/>
          <w:sz w:val="18"/>
          <w:szCs w:val="18"/>
          <w:shd w:val="clear" w:color="auto" w:fill="FFFFFF"/>
          <w:lang w:eastAsia="hu-HU"/>
        </w:rPr>
        <w:t>110(</w:t>
      </w:r>
      <w:proofErr w:type="gramEnd"/>
      <w:r w:rsidRPr="00E52F2E">
        <w:rPr>
          <w:rFonts w:ascii="Georgia" w:eastAsia="Times New Roman" w:hAnsi="Georgia" w:cs="Times New Roman"/>
          <w:color w:val="4F4F4F"/>
          <w:sz w:val="18"/>
          <w:szCs w:val="18"/>
          <w:shd w:val="clear" w:color="auto" w:fill="FFFFFF"/>
          <w:lang w:eastAsia="hu-HU"/>
        </w:rPr>
        <w:t>7), 1–12.</w:t>
      </w:r>
    </w:p>
    <w:p w:rsidR="00E52F2E" w:rsidRPr="00E52F2E" w:rsidRDefault="00E52F2E" w:rsidP="00E52F2E">
      <w:pPr>
        <w:spacing w:before="1" w:after="0" w:line="240" w:lineRule="auto"/>
        <w:ind w:left="833" w:right="86"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Zeichner, K. M. (1994). Conceptions of reﬂective practice in teaching and teacher education. In G. Harvard, &amp; P. Hodkinson (Eds.), Action and reﬂection in teacher education (pp. 15–34). Norwood, NJ: Ablex.</w:t>
      </w:r>
    </w:p>
    <w:p w:rsidR="00E52F2E" w:rsidRPr="00E52F2E" w:rsidRDefault="00E52F2E" w:rsidP="00E52F2E">
      <w:pPr>
        <w:spacing w:before="100" w:beforeAutospacing="1" w:after="100" w:afterAutospacing="1" w:line="240" w:lineRule="auto"/>
        <w:rPr>
          <w:rFonts w:ascii="Georgia" w:eastAsia="Times New Roman" w:hAnsi="Georgia" w:cs="Times New Roman"/>
          <w:color w:val="4F4F4F"/>
          <w:sz w:val="18"/>
          <w:szCs w:val="18"/>
          <w:shd w:val="clear" w:color="auto" w:fill="FFFFFF"/>
          <w:lang w:eastAsia="hu-HU"/>
        </w:rPr>
      </w:pPr>
    </w:p>
    <w:p w:rsidR="00E52F2E" w:rsidRPr="00E52F2E" w:rsidRDefault="00E52F2E" w:rsidP="00E52F2E">
      <w:pPr>
        <w:spacing w:before="100" w:beforeAutospacing="1" w:after="100" w:afterAutospacing="1" w:line="240" w:lineRule="auto"/>
        <w:outlineLvl w:val="0"/>
        <w:rPr>
          <w:rFonts w:ascii="Georgia" w:eastAsia="Times New Roman" w:hAnsi="Georgia" w:cs="Times New Roman"/>
          <w:b/>
          <w:bCs/>
          <w:color w:val="990000"/>
          <w:kern w:val="36"/>
          <w:sz w:val="48"/>
          <w:szCs w:val="48"/>
          <w:shd w:val="clear" w:color="auto" w:fill="FFFFFF"/>
          <w:lang w:eastAsia="hu-HU"/>
        </w:rPr>
      </w:pPr>
      <w:r w:rsidRPr="00E52F2E">
        <w:rPr>
          <w:rFonts w:ascii="Trebuchet MS" w:eastAsia="Times New Roman" w:hAnsi="Trebuchet MS" w:cs="Times New Roman"/>
          <w:b/>
          <w:bCs/>
          <w:color w:val="990000"/>
          <w:kern w:val="36"/>
          <w:sz w:val="27"/>
          <w:szCs w:val="27"/>
          <w:shd w:val="clear" w:color="auto" w:fill="FFFFFF"/>
          <w:lang w:eastAsia="hu-HU"/>
        </w:rPr>
        <w:t>Magyar nyelvű papíralapú és digitális szakirodalom</w:t>
      </w:r>
    </w:p>
    <w:p w:rsidR="00E52F2E" w:rsidRPr="00E52F2E" w:rsidRDefault="00E52F2E" w:rsidP="00E52F2E">
      <w:pPr>
        <w:spacing w:after="240" w:line="240" w:lineRule="auto"/>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Összeállította: Boda Annamária</w:t>
      </w:r>
      <w:r w:rsidRPr="00E52F2E">
        <w:rPr>
          <w:rFonts w:ascii="Georgia" w:eastAsia="Times New Roman" w:hAnsi="Georgia" w:cs="Times New Roman"/>
          <w:color w:val="4F4F4F"/>
          <w:sz w:val="18"/>
          <w:szCs w:val="18"/>
          <w:shd w:val="clear" w:color="auto" w:fill="FFFFFF"/>
          <w:lang w:eastAsia="hu-HU"/>
        </w:rPr>
        <w:br/>
      </w:r>
    </w:p>
    <w:p w:rsidR="00E52F2E" w:rsidRPr="00E52F2E" w:rsidRDefault="00E52F2E" w:rsidP="00E52F2E">
      <w:pPr>
        <w:spacing w:before="13" w:after="200" w:line="240" w:lineRule="auto"/>
        <w:ind w:left="1020"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Birta-Székely Noémi 2005. Tanárképzés és reform? In: Civil Fórum. Kolozsvár (megjelenés alatt)</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Birta-Székely Noémi 2006. Az erdélyi tanárképzés fejlesztésének lehetőségei. In VI. RODOSZ Tudományos Konferencia kötet. Kolozsvár (megjelenés alatt)</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Gyimóthy Éva. Egységesítenék a mentorképzést http://www.hrportal.hu/article_print.phtml</w:t>
      </w:r>
      <w:proofErr w:type="gramStart"/>
      <w:r w:rsidRPr="00E52F2E">
        <w:rPr>
          <w:rFonts w:ascii="Georgia" w:eastAsia="Times New Roman" w:hAnsi="Georgia" w:cs="Times New Roman"/>
          <w:color w:val="4F4F4F"/>
          <w:sz w:val="18"/>
          <w:szCs w:val="18"/>
          <w:shd w:val="clear" w:color="auto" w:fill="FFFFFF"/>
          <w:lang w:eastAsia="hu-HU"/>
        </w:rPr>
        <w:t>?id</w:t>
      </w:r>
      <w:proofErr w:type="gramEnd"/>
      <w:r w:rsidRPr="00E52F2E">
        <w:rPr>
          <w:rFonts w:ascii="Georgia" w:eastAsia="Times New Roman" w:hAnsi="Georgia" w:cs="Times New Roman"/>
          <w:color w:val="4F4F4F"/>
          <w:sz w:val="18"/>
          <w:szCs w:val="18"/>
          <w:shd w:val="clear" w:color="auto" w:fill="FFFFFF"/>
          <w:lang w:eastAsia="hu-HU"/>
        </w:rPr>
        <w:t>=68808</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H. Nagy Anna (szerk.) 2009. Az ELTE Pedagógiai és Pszichológiai Kar szerepe az átalakuló tanárképzésben 2003–2008. ELTE PPK. Budapest.</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Hunyady György (szerk.) 2010. Pedagógusképzés „a magyar bolognai rendszerben”. A Nemzeti Bologna Bizottság Pedagógusképzési Albizottságának válogatott </w:t>
      </w:r>
      <w:proofErr w:type="gramStart"/>
      <w:r w:rsidRPr="00E52F2E">
        <w:rPr>
          <w:rFonts w:ascii="Georgia" w:eastAsia="Times New Roman" w:hAnsi="Georgia" w:cs="Times New Roman"/>
          <w:color w:val="4F4F4F"/>
          <w:sz w:val="18"/>
          <w:szCs w:val="18"/>
          <w:shd w:val="clear" w:color="auto" w:fill="FFFFFF"/>
          <w:lang w:eastAsia="hu-HU"/>
        </w:rPr>
        <w:t>dokumentumai</w:t>
      </w:r>
      <w:proofErr w:type="gramEnd"/>
      <w:r w:rsidRPr="00E52F2E">
        <w:rPr>
          <w:rFonts w:ascii="Georgia" w:eastAsia="Times New Roman" w:hAnsi="Georgia" w:cs="Times New Roman"/>
          <w:color w:val="4F4F4F"/>
          <w:sz w:val="18"/>
          <w:szCs w:val="18"/>
          <w:shd w:val="clear" w:color="auto" w:fill="FFFFFF"/>
          <w:lang w:eastAsia="hu-HU"/>
        </w:rPr>
        <w:t xml:space="preserve"> 2003–2010.</w:t>
      </w:r>
      <w:r w:rsidRPr="00E52F2E">
        <w:rPr>
          <w:rFonts w:ascii="Georgia" w:eastAsia="Times New Roman" w:hAnsi="Georgia" w:cs="Times New Roman"/>
          <w:color w:val="4F4F4F"/>
          <w:sz w:val="18"/>
          <w:szCs w:val="18"/>
          <w:shd w:val="clear" w:color="auto" w:fill="FFFFFF"/>
          <w:lang w:eastAsia="hu-HU"/>
        </w:rPr>
        <w:br/>
        <w:t>http://pedagoguskepzes-halozat.elte.hu/?page_id=147</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Jereb Katalin. 2010. A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SZIE GTK Pályatervezési és Tanárképző Intézet. Gödöllő.</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Kálmán Orsolya–Rapos Nóra 2007. Kellenek-e alapelvek a pedagógusképzés átalakításához? Európai tendenciák.  Pedagógusképzés 4. sz. 23–42.</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Kimmel Magdolna. 2010. Felvételi követelmények és sztenderdekre alapozott teljesítményértékelés az amerikai tanárképzésben és tanári előmenetelben (a TÁMOP-4.1.2-08/1/B-2009-0002 programja keretében készült tanulmány, </w:t>
      </w:r>
      <w:proofErr w:type="gramStart"/>
      <w:r w:rsidRPr="00E52F2E">
        <w:rPr>
          <w:rFonts w:ascii="Georgia" w:eastAsia="Times New Roman" w:hAnsi="Georgia" w:cs="Times New Roman"/>
          <w:color w:val="4F4F4F"/>
          <w:sz w:val="18"/>
          <w:szCs w:val="18"/>
          <w:shd w:val="clear" w:color="auto" w:fill="FFFFFF"/>
          <w:lang w:eastAsia="hu-HU"/>
        </w:rPr>
        <w:t>publikálás</w:t>
      </w:r>
      <w:proofErr w:type="gramEnd"/>
      <w:r w:rsidRPr="00E52F2E">
        <w:rPr>
          <w:rFonts w:ascii="Georgia" w:eastAsia="Times New Roman" w:hAnsi="Georgia" w:cs="Times New Roman"/>
          <w:color w:val="4F4F4F"/>
          <w:sz w:val="18"/>
          <w:szCs w:val="18"/>
          <w:shd w:val="clear" w:color="auto" w:fill="FFFFFF"/>
          <w:lang w:eastAsia="hu-HU"/>
        </w:rPr>
        <w:t xml:space="preserve"> alatt)</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Kiss Judit–Mayer József (</w:t>
      </w:r>
      <w:proofErr w:type="gramStart"/>
      <w:r w:rsidRPr="00E52F2E">
        <w:rPr>
          <w:rFonts w:ascii="Georgia" w:eastAsia="Times New Roman" w:hAnsi="Georgia" w:cs="Times New Roman"/>
          <w:color w:val="4F4F4F"/>
          <w:sz w:val="18"/>
          <w:szCs w:val="18"/>
          <w:shd w:val="clear" w:color="auto" w:fill="FFFFFF"/>
          <w:lang w:eastAsia="hu-HU"/>
        </w:rPr>
        <w:t>szerk. )</w:t>
      </w:r>
      <w:proofErr w:type="gramEnd"/>
      <w:r w:rsidRPr="00E52F2E">
        <w:rPr>
          <w:rFonts w:ascii="Georgia" w:eastAsia="Times New Roman" w:hAnsi="Georgia" w:cs="Times New Roman"/>
          <w:color w:val="4F4F4F"/>
          <w:sz w:val="18"/>
          <w:szCs w:val="18"/>
          <w:shd w:val="clear" w:color="auto" w:fill="FFFFFF"/>
          <w:lang w:eastAsia="hu-HU"/>
        </w:rPr>
        <w:t xml:space="preserve"> 2007. Életvilágok. Nyíregyházi Főiskola. Nyíregyháza.</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Kőpatakiné Mészáros Mária–Mayer József. 2004. Bevezetés a mentorálás módszertanába. Országos Közoktatási Intézet. Budapest</w:t>
      </w:r>
    </w:p>
    <w:p w:rsidR="00E52F2E" w:rsidRPr="00E52F2E" w:rsidRDefault="00E52F2E" w:rsidP="00E52F2E">
      <w:pPr>
        <w:spacing w:before="100" w:beforeAutospacing="1" w:after="100" w:afterAutospacing="1" w:line="240" w:lineRule="auto"/>
        <w:ind w:left="1021" w:hanging="567"/>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 Nádasi Mária (szerk.) 2010. A mentorfelkészítés rendszere, próbája, a mentorképzés szakterületi előkészítése. I. kötet.</w:t>
      </w:r>
      <w:r w:rsidRPr="00E52F2E">
        <w:rPr>
          <w:rFonts w:ascii="Georgia" w:eastAsia="Times New Roman" w:hAnsi="Georgia" w:cs="Times New Roman"/>
          <w:color w:val="4F4F4F"/>
          <w:sz w:val="18"/>
          <w:szCs w:val="18"/>
          <w:shd w:val="clear" w:color="auto" w:fill="FFFFFF"/>
          <w:lang w:eastAsia="hu-HU"/>
        </w:rPr>
        <w:br/>
        <w:t>http://pedagoguskepzes-halozat.elte.hu/</w:t>
      </w:r>
      <w:proofErr w:type="gramStart"/>
      <w:r w:rsidRPr="00E52F2E">
        <w:rPr>
          <w:rFonts w:ascii="Georgia" w:eastAsia="Times New Roman" w:hAnsi="Georgia" w:cs="Times New Roman"/>
          <w:color w:val="4F4F4F"/>
          <w:sz w:val="18"/>
          <w:szCs w:val="18"/>
          <w:shd w:val="clear" w:color="auto" w:fill="FFFFFF"/>
          <w:lang w:eastAsia="hu-HU"/>
        </w:rPr>
        <w:t>?page</w:t>
      </w:r>
      <w:proofErr w:type="gramEnd"/>
      <w:r w:rsidRPr="00E52F2E">
        <w:rPr>
          <w:rFonts w:ascii="Georgia" w:eastAsia="Times New Roman" w:hAnsi="Georgia" w:cs="Times New Roman"/>
          <w:color w:val="4F4F4F"/>
          <w:sz w:val="18"/>
          <w:szCs w:val="18"/>
          <w:shd w:val="clear" w:color="auto" w:fill="FFFFFF"/>
          <w:lang w:eastAsia="hu-HU"/>
        </w:rPr>
        <w:t>_id=12</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 Nádasi Mária. A közoktatási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szerepe a tanárképzésben.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Vámos Gabriella. Szakpolitikai implikációk.</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Major Éva. Mentorképzés Nagy-Britanniában.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Tivolt Tímea. Mentortanárok a tanárképzésben német nyelvterületen: Németország, Ausztria, Svájc.</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Vámos Gabriella. Francia nyelvterületek az Európai Unióban.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Bodonyi Edit. Tanárképzés és tanártovábbképzés Szlovákiában.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Bodonyi Edit. Tanárképzés Csehországban.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Birta-Székely Noémi. A tanári gyakorlatra való felkészítés Romániában. Czető Krisztina. Mentorálás öt észak-európai országban: A pályakezdés támogatásának alapelvei és gyakorlata Dániában, Észtországban, Finnországban, Norvégiában és Svédországban.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Gordon Győri János. Mentortanárok a kelet-ázsiai közoktatásban.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Szénásiné Steiner Rita. Mentorprogramok az Egyesült Államokban.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Vámos Gabriella. Kezdő tanárok támogatása Kanadában.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H. Nagy Anna. A mentorképzés nemzetközi áttekintésének tanulságai.</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 Nádasi Mária (szerk.) 2010. A mentorfelkészítés rendszere, próbája, a mentorképzés szakterületi előkészítése. II. kötet.</w:t>
      </w:r>
      <w:r w:rsidRPr="00E52F2E">
        <w:rPr>
          <w:rFonts w:ascii="Georgia" w:eastAsia="Times New Roman" w:hAnsi="Georgia" w:cs="Times New Roman"/>
          <w:color w:val="4F4F4F"/>
          <w:sz w:val="18"/>
          <w:szCs w:val="18"/>
          <w:shd w:val="clear" w:color="auto" w:fill="FFFFFF"/>
          <w:lang w:eastAsia="hu-HU"/>
        </w:rPr>
        <w:br/>
        <w:t>http://pedagoguskepzes-halozat.elte.hu/</w:t>
      </w:r>
      <w:proofErr w:type="gramStart"/>
      <w:r w:rsidRPr="00E52F2E">
        <w:rPr>
          <w:rFonts w:ascii="Georgia" w:eastAsia="Times New Roman" w:hAnsi="Georgia" w:cs="Times New Roman"/>
          <w:color w:val="4F4F4F"/>
          <w:sz w:val="18"/>
          <w:szCs w:val="18"/>
          <w:shd w:val="clear" w:color="auto" w:fill="FFFFFF"/>
          <w:lang w:eastAsia="hu-HU"/>
        </w:rPr>
        <w:t>?page</w:t>
      </w:r>
      <w:proofErr w:type="gramEnd"/>
      <w:r w:rsidRPr="00E52F2E">
        <w:rPr>
          <w:rFonts w:ascii="Georgia" w:eastAsia="Times New Roman" w:hAnsi="Georgia" w:cs="Times New Roman"/>
          <w:color w:val="4F4F4F"/>
          <w:sz w:val="18"/>
          <w:szCs w:val="18"/>
          <w:shd w:val="clear" w:color="auto" w:fill="FFFFFF"/>
          <w:lang w:eastAsia="hu-HU"/>
        </w:rPr>
        <w:t>_id=238</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 Nádasi Mária. A közoktatási mentorképzési </w:t>
      </w:r>
      <w:proofErr w:type="gramStart"/>
      <w:r w:rsidRPr="00E52F2E">
        <w:rPr>
          <w:rFonts w:ascii="Georgia" w:eastAsia="Times New Roman" w:hAnsi="Georgia" w:cs="Times New Roman"/>
          <w:color w:val="4F4F4F"/>
          <w:sz w:val="18"/>
          <w:szCs w:val="18"/>
          <w:shd w:val="clear" w:color="auto" w:fill="FFFFFF"/>
          <w:lang w:eastAsia="hu-HU"/>
        </w:rPr>
        <w:t>koncepció</w:t>
      </w:r>
      <w:proofErr w:type="gramEnd"/>
      <w:r w:rsidRPr="00E52F2E">
        <w:rPr>
          <w:rFonts w:ascii="Georgia" w:eastAsia="Times New Roman" w:hAnsi="Georgia" w:cs="Times New Roman"/>
          <w:color w:val="4F4F4F"/>
          <w:sz w:val="18"/>
          <w:szCs w:val="18"/>
          <w:shd w:val="clear" w:color="auto" w:fill="FFFFFF"/>
          <w:lang w:eastAsia="hu-HU"/>
        </w:rPr>
        <w:t xml:space="preserve"> előkészítésének folyamatáról.</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 Nádasi Mária (alkotó szerkesztő). A közoktatási mentorképzés </w:t>
      </w:r>
      <w:proofErr w:type="gramStart"/>
      <w:r w:rsidRPr="00E52F2E">
        <w:rPr>
          <w:rFonts w:ascii="Georgia" w:eastAsia="Times New Roman" w:hAnsi="Georgia" w:cs="Times New Roman"/>
          <w:color w:val="4F4F4F"/>
          <w:sz w:val="18"/>
          <w:szCs w:val="18"/>
          <w:shd w:val="clear" w:color="auto" w:fill="FFFFFF"/>
          <w:lang w:eastAsia="hu-HU"/>
        </w:rPr>
        <w:t>koncepciója</w:t>
      </w:r>
      <w:proofErr w:type="gramEnd"/>
      <w:r w:rsidRPr="00E52F2E">
        <w:rPr>
          <w:rFonts w:ascii="Georgia" w:eastAsia="Times New Roman" w:hAnsi="Georgia" w:cs="Times New Roman"/>
          <w:color w:val="4F4F4F"/>
          <w:sz w:val="18"/>
          <w:szCs w:val="18"/>
          <w:shd w:val="clear" w:color="auto" w:fill="FFFFFF"/>
          <w:lang w:eastAsia="hu-HU"/>
        </w:rPr>
        <w:t xml:space="preserve"> – nyitott kérdések.</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Dömsödy Andrea. Tanárjelölt és pályakezdő pedagógusok támogatása, mentorálása. Szemletanulmány a 2005–2009 közötti magyar szakirodalom alapján.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Czető Krisztina. Összefoglaló áttekintés a hazai gyakorlatvezető mentortanár-képzésekről.</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Jáki Gábor. Tanárjelöltek és pályakezdő tanárok mentorálása az iskola világában.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 Nádasi Mária. Tanárjelöltek, pályakezdők, vezetőtanárok a tanárrá válás kritikus szakaszairól. Tapasztalatok bemutatása.</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Sági Mónika. Tanárjelöltek oktatással kapcsolatos nézeteinek alakulása a tanítási gyakorlat folyamán. </w:t>
      </w:r>
      <w:proofErr w:type="gramStart"/>
      <w:r w:rsidRPr="00E52F2E">
        <w:rPr>
          <w:rFonts w:ascii="Georgia" w:eastAsia="Times New Roman" w:hAnsi="Georgia" w:cs="Times New Roman"/>
          <w:color w:val="4F4F4F"/>
          <w:sz w:val="18"/>
          <w:szCs w:val="18"/>
          <w:shd w:val="clear" w:color="auto" w:fill="FFFFFF"/>
          <w:lang w:eastAsia="hu-HU"/>
        </w:rPr>
        <w:t>Empirikus</w:t>
      </w:r>
      <w:proofErr w:type="gramEnd"/>
      <w:r w:rsidRPr="00E52F2E">
        <w:rPr>
          <w:rFonts w:ascii="Georgia" w:eastAsia="Times New Roman" w:hAnsi="Georgia" w:cs="Times New Roman"/>
          <w:color w:val="4F4F4F"/>
          <w:sz w:val="18"/>
          <w:szCs w:val="18"/>
          <w:shd w:val="clear" w:color="auto" w:fill="FFFFFF"/>
          <w:lang w:eastAsia="hu-HU"/>
        </w:rPr>
        <w:t xml:space="preserve"> vizsgálat, szakdolgozat-részlet.</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Antalné Szabó Ágnes–Major Éva. Elmélet és gyakorlat. A bölcsész </w:t>
      </w:r>
      <w:proofErr w:type="gramStart"/>
      <w:r w:rsidRPr="00E52F2E">
        <w:rPr>
          <w:rFonts w:ascii="Georgia" w:eastAsia="Times New Roman" w:hAnsi="Georgia" w:cs="Times New Roman"/>
          <w:color w:val="4F4F4F"/>
          <w:sz w:val="18"/>
          <w:szCs w:val="18"/>
          <w:shd w:val="clear" w:color="auto" w:fill="FFFFFF"/>
          <w:lang w:eastAsia="hu-HU"/>
        </w:rPr>
        <w:t>mentorok</w:t>
      </w:r>
      <w:proofErr w:type="gramEnd"/>
      <w:r w:rsidRPr="00E52F2E">
        <w:rPr>
          <w:rFonts w:ascii="Georgia" w:eastAsia="Times New Roman" w:hAnsi="Georgia" w:cs="Times New Roman"/>
          <w:color w:val="4F4F4F"/>
          <w:sz w:val="18"/>
          <w:szCs w:val="18"/>
          <w:shd w:val="clear" w:color="auto" w:fill="FFFFFF"/>
          <w:lang w:eastAsia="hu-HU"/>
        </w:rPr>
        <w:t xml:space="preserve"> képzésének tartalma és keretei.</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Schróth Ágnes. A gyakorlóiskolák javaslata természettudományos mentortanárok képzésére.</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Zsakó László. Javaslatok az Informatikai mentortanárok képzésével kapcsolatban.</w:t>
      </w:r>
    </w:p>
    <w:p w:rsidR="00E52F2E" w:rsidRPr="00E52F2E" w:rsidRDefault="00E52F2E" w:rsidP="00E52F2E">
      <w:pPr>
        <w:spacing w:before="100" w:beforeAutospacing="1" w:after="100" w:afterAutospacing="1" w:line="240" w:lineRule="auto"/>
        <w:ind w:left="1304"/>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Fótiné Hoffmann Éva. Gyakorlatvezető </w:t>
      </w:r>
      <w:proofErr w:type="gramStart"/>
      <w:r w:rsidRPr="00E52F2E">
        <w:rPr>
          <w:rFonts w:ascii="Georgia" w:eastAsia="Times New Roman" w:hAnsi="Georgia" w:cs="Times New Roman"/>
          <w:color w:val="4F4F4F"/>
          <w:sz w:val="18"/>
          <w:szCs w:val="18"/>
          <w:shd w:val="clear" w:color="auto" w:fill="FFFFFF"/>
          <w:lang w:eastAsia="hu-HU"/>
        </w:rPr>
        <w:t>mentorok</w:t>
      </w:r>
      <w:proofErr w:type="gramEnd"/>
      <w:r w:rsidRPr="00E52F2E">
        <w:rPr>
          <w:rFonts w:ascii="Georgia" w:eastAsia="Times New Roman" w:hAnsi="Georgia" w:cs="Times New Roman"/>
          <w:color w:val="4F4F4F"/>
          <w:sz w:val="18"/>
          <w:szCs w:val="18"/>
          <w:shd w:val="clear" w:color="auto" w:fill="FFFFFF"/>
          <w:lang w:eastAsia="hu-HU"/>
        </w:rPr>
        <w:t xml:space="preserve"> képzése a gyógypedagógiai terepgyakorlatok irányítására.</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Madácsi Mária–Orosz Gábor (szerk.) 1985. Egyéni pszichológiai és pedagógiai gyakorlatok anyaga. Oktatási segédanyag. BGYTKF Pedagógia és Pszichológia Tanszék. Nyíregyháza.</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Mayer József (szerk.) 2006. Egymásra utalva. Adalékok a mentorálás gyakorlatához. Országos Közoktatási Intézet. Budapest.</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Stéger Csilla. 2010. A pályakezdő tanárok bevezető támogatási rendszerével kapcsolatos uniós törekvésekről. Pedagógusképzés. 2010. 1. szám. 35–54.</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p>
    <w:p w:rsidR="00E52F2E" w:rsidRPr="00E52F2E" w:rsidRDefault="00E52F2E" w:rsidP="00E52F2E">
      <w:pPr>
        <w:spacing w:before="100" w:beforeAutospacing="1" w:after="100" w:afterAutospacing="1" w:line="240" w:lineRule="auto"/>
        <w:ind w:left="600"/>
        <w:rPr>
          <w:rFonts w:ascii="Georgia" w:eastAsia="Times New Roman" w:hAnsi="Georgia" w:cs="Times New Roman"/>
          <w:b/>
          <w:bCs/>
          <w:color w:val="4F4F4F"/>
          <w:sz w:val="18"/>
          <w:szCs w:val="18"/>
          <w:shd w:val="clear" w:color="auto" w:fill="FFFFFF"/>
          <w:lang w:eastAsia="hu-HU"/>
        </w:rPr>
      </w:pPr>
      <w:r w:rsidRPr="00E52F2E">
        <w:rPr>
          <w:rFonts w:ascii="Georgia" w:eastAsia="Times New Roman" w:hAnsi="Georgia" w:cs="Times New Roman"/>
          <w:b/>
          <w:bCs/>
          <w:color w:val="4F4F4F"/>
          <w:sz w:val="18"/>
          <w:szCs w:val="18"/>
          <w:shd w:val="clear" w:color="auto" w:fill="FFFFFF"/>
          <w:lang w:eastAsia="hu-HU"/>
        </w:rPr>
        <w:t>Szakdolgozatok</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Dekiszkyné Fejér Rita. 2010. </w:t>
      </w:r>
      <w:proofErr w:type="gramStart"/>
      <w:r w:rsidRPr="00E52F2E">
        <w:rPr>
          <w:rFonts w:ascii="Georgia" w:eastAsia="Times New Roman" w:hAnsi="Georgia" w:cs="Times New Roman"/>
          <w:color w:val="4F4F4F"/>
          <w:sz w:val="18"/>
          <w:szCs w:val="18"/>
          <w:shd w:val="clear" w:color="auto" w:fill="FFFFFF"/>
          <w:lang w:eastAsia="hu-HU"/>
        </w:rPr>
        <w:t>Mentor</w:t>
      </w:r>
      <w:proofErr w:type="gramEnd"/>
      <w:r w:rsidRPr="00E52F2E">
        <w:rPr>
          <w:rFonts w:ascii="Georgia" w:eastAsia="Times New Roman" w:hAnsi="Georgia" w:cs="Times New Roman"/>
          <w:color w:val="4F4F4F"/>
          <w:sz w:val="18"/>
          <w:szCs w:val="18"/>
          <w:shd w:val="clear" w:color="auto" w:fill="FFFFFF"/>
          <w:lang w:eastAsia="hu-HU"/>
        </w:rPr>
        <w:t xml:space="preserve"> rendszer kialakulása és működése a gödi Piarista Szakiskola, Gimnázium és Kollégiumban. Németh Margit, K. </w:t>
      </w:r>
      <w:proofErr w:type="gramStart"/>
      <w:r w:rsidRPr="00E52F2E">
        <w:rPr>
          <w:rFonts w:ascii="Georgia" w:eastAsia="Times New Roman" w:hAnsi="Georgia" w:cs="Times New Roman"/>
          <w:color w:val="4F4F4F"/>
          <w:sz w:val="18"/>
          <w:szCs w:val="18"/>
          <w:shd w:val="clear" w:color="auto" w:fill="FFFFFF"/>
          <w:lang w:eastAsia="hu-HU"/>
        </w:rPr>
        <w:t>bíráló</w:t>
      </w:r>
      <w:proofErr w:type="gramEnd"/>
      <w:r w:rsidRPr="00E52F2E">
        <w:rPr>
          <w:rFonts w:ascii="Georgia" w:eastAsia="Times New Roman" w:hAnsi="Georgia" w:cs="Times New Roman"/>
          <w:color w:val="4F4F4F"/>
          <w:sz w:val="18"/>
          <w:szCs w:val="18"/>
          <w:shd w:val="clear" w:color="auto" w:fill="FFFFFF"/>
          <w:lang w:eastAsia="hu-HU"/>
        </w:rPr>
        <w:t xml:space="preserve"> tanár. Eötvös Loránd Tudományegyetem Pedagógiai és Pszichológiai Kar. Budapest.</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Kováts Beatrix. 2006. Óramegfigyelési szempontsorok felhasználása a </w:t>
      </w:r>
      <w:proofErr w:type="gramStart"/>
      <w:r w:rsidRPr="00E52F2E">
        <w:rPr>
          <w:rFonts w:ascii="Georgia" w:eastAsia="Times New Roman" w:hAnsi="Georgia" w:cs="Times New Roman"/>
          <w:color w:val="4F4F4F"/>
          <w:sz w:val="18"/>
          <w:szCs w:val="18"/>
          <w:shd w:val="clear" w:color="auto" w:fill="FFFFFF"/>
          <w:lang w:eastAsia="hu-HU"/>
        </w:rPr>
        <w:t>mentori</w:t>
      </w:r>
      <w:proofErr w:type="gramEnd"/>
      <w:r w:rsidRPr="00E52F2E">
        <w:rPr>
          <w:rFonts w:ascii="Georgia" w:eastAsia="Times New Roman" w:hAnsi="Georgia" w:cs="Times New Roman"/>
          <w:color w:val="4F4F4F"/>
          <w:sz w:val="18"/>
          <w:szCs w:val="18"/>
          <w:shd w:val="clear" w:color="auto" w:fill="FFFFFF"/>
          <w:lang w:eastAsia="hu-HU"/>
        </w:rPr>
        <w:t xml:space="preserve"> munkában. Kollár Katalin, N. </w:t>
      </w:r>
      <w:proofErr w:type="gramStart"/>
      <w:r w:rsidRPr="00E52F2E">
        <w:rPr>
          <w:rFonts w:ascii="Georgia" w:eastAsia="Times New Roman" w:hAnsi="Georgia" w:cs="Times New Roman"/>
          <w:color w:val="4F4F4F"/>
          <w:sz w:val="18"/>
          <w:szCs w:val="18"/>
          <w:shd w:val="clear" w:color="auto" w:fill="FFFFFF"/>
          <w:lang w:eastAsia="hu-HU"/>
        </w:rPr>
        <w:t>bíráló</w:t>
      </w:r>
      <w:proofErr w:type="gramEnd"/>
      <w:r w:rsidRPr="00E52F2E">
        <w:rPr>
          <w:rFonts w:ascii="Georgia" w:eastAsia="Times New Roman" w:hAnsi="Georgia" w:cs="Times New Roman"/>
          <w:color w:val="4F4F4F"/>
          <w:sz w:val="18"/>
          <w:szCs w:val="18"/>
          <w:shd w:val="clear" w:color="auto" w:fill="FFFFFF"/>
          <w:lang w:eastAsia="hu-HU"/>
        </w:rPr>
        <w:t xml:space="preserve"> tanár. Eötvös Loránd Tudományegyetem Pedagógiai és Pszichológiai Kar. Budapest.</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Tivolt Tímea 2010. Mentortanárok és tanárképzés német nyelvterületen. Nádasi Mária, M. bíráló tanár. Eötvös Loránd Tudományegyetem Pedagógiai és Pszichológiai Kar. Budapest.</w:t>
      </w:r>
    </w:p>
    <w:p w:rsidR="00E52F2E" w:rsidRPr="00E52F2E" w:rsidRDefault="00E52F2E" w:rsidP="00E52F2E">
      <w:pPr>
        <w:spacing w:before="100" w:beforeAutospacing="1" w:after="100" w:afterAutospacing="1" w:line="240" w:lineRule="auto"/>
        <w:ind w:left="600"/>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w:t>
      </w:r>
    </w:p>
    <w:p w:rsidR="00E52F2E" w:rsidRPr="00E52F2E" w:rsidRDefault="00E52F2E" w:rsidP="00E52F2E">
      <w:pPr>
        <w:spacing w:before="100" w:beforeAutospacing="1" w:after="100" w:afterAutospacing="1" w:line="240" w:lineRule="auto"/>
        <w:ind w:left="600"/>
        <w:rPr>
          <w:rFonts w:ascii="Georgia" w:eastAsia="Times New Roman" w:hAnsi="Georgia" w:cs="Times New Roman"/>
          <w:b/>
          <w:bCs/>
          <w:color w:val="4F4F4F"/>
          <w:sz w:val="18"/>
          <w:szCs w:val="18"/>
          <w:shd w:val="clear" w:color="auto" w:fill="FFFFFF"/>
          <w:lang w:eastAsia="hu-HU"/>
        </w:rPr>
      </w:pPr>
      <w:proofErr w:type="gramStart"/>
      <w:r w:rsidRPr="00E52F2E">
        <w:rPr>
          <w:rFonts w:ascii="Georgia" w:eastAsia="Times New Roman" w:hAnsi="Georgia" w:cs="Times New Roman"/>
          <w:b/>
          <w:bCs/>
          <w:color w:val="4F4F4F"/>
          <w:sz w:val="18"/>
          <w:szCs w:val="18"/>
          <w:shd w:val="clear" w:color="auto" w:fill="FFFFFF"/>
          <w:lang w:eastAsia="hu-HU"/>
        </w:rPr>
        <w:t>Konferenciák</w:t>
      </w:r>
      <w:proofErr w:type="gramEnd"/>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lastRenderedPageBreak/>
        <w:t xml:space="preserve">"A mentorképzés kívánatos rendszere" </w:t>
      </w:r>
      <w:proofErr w:type="gramStart"/>
      <w:r w:rsidRPr="00E52F2E">
        <w:rPr>
          <w:rFonts w:ascii="Georgia" w:eastAsia="Times New Roman" w:hAnsi="Georgia" w:cs="Times New Roman"/>
          <w:color w:val="4F4F4F"/>
          <w:sz w:val="18"/>
          <w:szCs w:val="18"/>
          <w:shd w:val="clear" w:color="auto" w:fill="FFFFFF"/>
          <w:lang w:eastAsia="hu-HU"/>
        </w:rPr>
        <w:t>konferencia</w:t>
      </w:r>
      <w:proofErr w:type="gramEnd"/>
      <w:r w:rsidRPr="00E52F2E">
        <w:rPr>
          <w:rFonts w:ascii="Georgia" w:eastAsia="Times New Roman" w:hAnsi="Georgia" w:cs="Times New Roman"/>
          <w:color w:val="4F4F4F"/>
          <w:sz w:val="18"/>
          <w:szCs w:val="18"/>
          <w:shd w:val="clear" w:color="auto" w:fill="FFFFFF"/>
          <w:lang w:eastAsia="hu-HU"/>
        </w:rPr>
        <w:t>, 1998. április 24., Budapest . 1998. Magyar Tudományos Akadémia. Budapest.</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Mentorképzés helyzete és jövője Magyarországon. </w:t>
      </w:r>
      <w:proofErr w:type="gramStart"/>
      <w:r w:rsidRPr="00E52F2E">
        <w:rPr>
          <w:rFonts w:ascii="Georgia" w:eastAsia="Times New Roman" w:hAnsi="Georgia" w:cs="Times New Roman"/>
          <w:color w:val="4F4F4F"/>
          <w:sz w:val="18"/>
          <w:szCs w:val="18"/>
          <w:shd w:val="clear" w:color="auto" w:fill="FFFFFF"/>
          <w:lang w:eastAsia="hu-HU"/>
        </w:rPr>
        <w:t>Konferencia</w:t>
      </w:r>
      <w:proofErr w:type="gramEnd"/>
      <w:r w:rsidRPr="00E52F2E">
        <w:rPr>
          <w:rFonts w:ascii="Georgia" w:eastAsia="Times New Roman" w:hAnsi="Georgia" w:cs="Times New Roman"/>
          <w:color w:val="4F4F4F"/>
          <w:sz w:val="18"/>
          <w:szCs w:val="18"/>
          <w:shd w:val="clear" w:color="auto" w:fill="FFFFFF"/>
          <w:lang w:eastAsia="hu-HU"/>
        </w:rPr>
        <w:t>. http://www.matisz.hu/Mentoralas-munkacs.265.0.html</w:t>
      </w:r>
    </w:p>
    <w:p w:rsidR="00E52F2E" w:rsidRPr="00E52F2E" w:rsidRDefault="00E52F2E" w:rsidP="00E52F2E">
      <w:pPr>
        <w:spacing w:before="100" w:beforeAutospacing="1" w:after="100" w:afterAutospacing="1" w:line="240" w:lineRule="auto"/>
        <w:ind w:left="1021" w:hanging="568"/>
        <w:rPr>
          <w:rFonts w:ascii="Georgia" w:eastAsia="Times New Roman" w:hAnsi="Georgia" w:cs="Times New Roman"/>
          <w:color w:val="4F4F4F"/>
          <w:sz w:val="18"/>
          <w:szCs w:val="18"/>
          <w:shd w:val="clear" w:color="auto" w:fill="FFFFFF"/>
          <w:lang w:eastAsia="hu-HU"/>
        </w:rPr>
      </w:pPr>
      <w:r w:rsidRPr="00E52F2E">
        <w:rPr>
          <w:rFonts w:ascii="Georgia" w:eastAsia="Times New Roman" w:hAnsi="Georgia" w:cs="Times New Roman"/>
          <w:color w:val="4F4F4F"/>
          <w:sz w:val="18"/>
          <w:szCs w:val="18"/>
          <w:shd w:val="clear" w:color="auto" w:fill="FFFFFF"/>
          <w:lang w:eastAsia="hu-HU"/>
        </w:rPr>
        <w:t xml:space="preserve">A mentorálás jó gyakorlatainak bemutatása. </w:t>
      </w:r>
      <w:proofErr w:type="gramStart"/>
      <w:r w:rsidRPr="00E52F2E">
        <w:rPr>
          <w:rFonts w:ascii="Georgia" w:eastAsia="Times New Roman" w:hAnsi="Georgia" w:cs="Times New Roman"/>
          <w:color w:val="4F4F4F"/>
          <w:sz w:val="18"/>
          <w:szCs w:val="18"/>
          <w:shd w:val="clear" w:color="auto" w:fill="FFFFFF"/>
          <w:lang w:eastAsia="hu-HU"/>
        </w:rPr>
        <w:t>Konferencia</w:t>
      </w:r>
      <w:proofErr w:type="gramEnd"/>
      <w:r w:rsidRPr="00E52F2E">
        <w:rPr>
          <w:rFonts w:ascii="Georgia" w:eastAsia="Times New Roman" w:hAnsi="Georgia" w:cs="Times New Roman"/>
          <w:color w:val="4F4F4F"/>
          <w:sz w:val="18"/>
          <w:szCs w:val="18"/>
          <w:shd w:val="clear" w:color="auto" w:fill="FFFFFF"/>
          <w:lang w:eastAsia="hu-HU"/>
        </w:rPr>
        <w:t>.</w:t>
      </w:r>
      <w:r w:rsidRPr="00E52F2E">
        <w:rPr>
          <w:rFonts w:ascii="Georgia" w:eastAsia="Times New Roman" w:hAnsi="Georgia" w:cs="Times New Roman"/>
          <w:color w:val="4F4F4F"/>
          <w:sz w:val="18"/>
          <w:szCs w:val="18"/>
          <w:shd w:val="clear" w:color="auto" w:fill="FFFFFF"/>
          <w:lang w:eastAsia="hu-HU"/>
        </w:rPr>
        <w:br/>
        <w:t>http://www.matisz.hu/Mentoralas-munkacs.265.0.html</w:t>
      </w:r>
    </w:p>
    <w:p w:rsidR="00F056C6" w:rsidRDefault="00F056C6">
      <w:bookmarkStart w:id="2" w:name="_GoBack"/>
      <w:bookmarkEnd w:id="2"/>
    </w:p>
    <w:sectPr w:rsidR="00F05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2E"/>
    <w:rsid w:val="00E52F2E"/>
    <w:rsid w:val="00F05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14F36-3A09-41BA-B61F-26C2F501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52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52F2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52F2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52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89134">
      <w:bodyDiv w:val="1"/>
      <w:marLeft w:val="0"/>
      <w:marRight w:val="0"/>
      <w:marTop w:val="0"/>
      <w:marBottom w:val="0"/>
      <w:divBdr>
        <w:top w:val="none" w:sz="0" w:space="0" w:color="auto"/>
        <w:left w:val="none" w:sz="0" w:space="0" w:color="auto"/>
        <w:bottom w:val="none" w:sz="0" w:space="0" w:color="auto"/>
        <w:right w:val="none" w:sz="0" w:space="0" w:color="auto"/>
      </w:divBdr>
      <w:divsChild>
        <w:div w:id="113235950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rtl.msu.edu/http/rreports/html/pdf/rr891.pdf%3e" TargetMode="External"/><Relationship Id="rId13" Type="http://schemas.openxmlformats.org/officeDocument/2006/relationships/hyperlink" Target="http://escalate.ac.uk/4914" TargetMode="External"/><Relationship Id="rId3" Type="http://schemas.openxmlformats.org/officeDocument/2006/relationships/webSettings" Target="webSettings.xml"/><Relationship Id="rId7" Type="http://schemas.openxmlformats.org/officeDocument/2006/relationships/hyperlink" Target="http://ncrtl.msu.edu/http/sreports/spring92.pdf" TargetMode="External"/><Relationship Id="rId12" Type="http://schemas.openxmlformats.org/officeDocument/2006/relationships/hyperlink" Target="http://www.tda.gov.uk/search.aspx?action=search&amp;keywords=mentor&amp;Go=Sear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crtl.msu.edu/http/sreports/spring92.pdf" TargetMode="External"/><Relationship Id="rId11" Type="http://schemas.openxmlformats.org/officeDocument/2006/relationships/hyperlink" Target="http://www.leeds.ac.uk/educol/documents/143672.doc" TargetMode="External"/><Relationship Id="rId5" Type="http://schemas.openxmlformats.org/officeDocument/2006/relationships/hyperlink" Target="http://www.britishcouncil.org/learning-infosheets-teacher-training.pdf" TargetMode="External"/><Relationship Id="rId15" Type="http://schemas.openxmlformats.org/officeDocument/2006/relationships/hyperlink" Target="http://www.tda.gov.uk/about.aspx" TargetMode="External"/><Relationship Id="rId10" Type="http://schemas.openxmlformats.org/officeDocument/2006/relationships/hyperlink" Target="http://www.ecs.org/clearinghouse/50/36/5036.htm%3e" TargetMode="External"/><Relationship Id="rId4" Type="http://schemas.openxmlformats.org/officeDocument/2006/relationships/hyperlink" Target="http://www.ttrb.ac.uk/" TargetMode="External"/><Relationship Id="rId9" Type="http://schemas.openxmlformats.org/officeDocument/2006/relationships/hyperlink" Target="http://www.sciencedirect.com/science?_ob=PublicationURL&amp;_tockey=%23TOC%235976%232009%23999749998%23781063%23FLA%23&amp;_cdi=5976&amp;_pubType=J&amp;view=c&amp;_auth=y&amp;_acct=C000050221&amp;_version=1&amp;_urlVersion=0&amp;_userid=10&amp;md5=14ed58b41b5d096d4504a981d46d7976" TargetMode="External"/><Relationship Id="rId14" Type="http://schemas.openxmlformats.org/officeDocument/2006/relationships/hyperlink" Target="http://nationalstrategies.standards.dcsf.gov.uk/node/13234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3833</Words>
  <Characters>26455</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 Zsuzsanna Klára</dc:creator>
  <cp:keywords/>
  <dc:description/>
  <cp:lastModifiedBy>Lach Zsuzsanna Klára</cp:lastModifiedBy>
  <cp:revision>1</cp:revision>
  <dcterms:created xsi:type="dcterms:W3CDTF">2021-10-18T12:56:00Z</dcterms:created>
  <dcterms:modified xsi:type="dcterms:W3CDTF">2021-10-18T12:57:00Z</dcterms:modified>
</cp:coreProperties>
</file>