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00" w:rsidRPr="00725600" w:rsidRDefault="00725600" w:rsidP="00725600">
      <w:pPr>
        <w:shd w:val="clear" w:color="auto" w:fill="FFFFFF"/>
        <w:spacing w:before="100" w:beforeAutospacing="1" w:after="100" w:afterAutospacing="1" w:line="240" w:lineRule="auto"/>
        <w:rPr>
          <w:rFonts w:ascii="Times New Roman" w:eastAsia="Times New Roman" w:hAnsi="Times New Roman" w:cs="Times New Roman"/>
          <w:color w:val="4F4F4F"/>
          <w:sz w:val="27"/>
          <w:szCs w:val="27"/>
          <w:lang w:eastAsia="hu-HU"/>
        </w:rPr>
      </w:pPr>
      <w:r w:rsidRPr="00725600">
        <w:rPr>
          <w:rFonts w:ascii="Georgia" w:eastAsia="Times New Roman" w:hAnsi="Georgia" w:cs="Times New Roman"/>
          <w:b/>
          <w:bCs/>
          <w:color w:val="18BFD9"/>
          <w:sz w:val="24"/>
          <w:szCs w:val="24"/>
          <w:lang w:eastAsia="hu-HU"/>
        </w:rPr>
        <w:t>Olasztanári szakirodalom</w:t>
      </w:r>
    </w:p>
    <w:p w:rsidR="00725600" w:rsidRPr="00725600" w:rsidRDefault="00725600" w:rsidP="00725600">
      <w:pPr>
        <w:spacing w:after="0" w:line="240" w:lineRule="auto"/>
        <w:rPr>
          <w:rFonts w:ascii="Times New Roman" w:eastAsia="Times New Roman" w:hAnsi="Times New Roman" w:cs="Times New Roman"/>
          <w:sz w:val="24"/>
          <w:szCs w:val="24"/>
          <w:lang w:eastAsia="hu-HU"/>
        </w:rPr>
      </w:pPr>
      <w:r w:rsidRPr="00725600">
        <w:rPr>
          <w:rFonts w:ascii="Times New Roman" w:eastAsia="Times New Roman" w:hAnsi="Times New Roman" w:cs="Times New Roman"/>
          <w:sz w:val="24"/>
          <w:szCs w:val="24"/>
          <w:lang w:eastAsia="hu-HU"/>
        </w:rPr>
        <w:pict>
          <v:rect id="_x0000_i1025" style="width:387.75pt;height:3.75pt" o:hrpct="0" o:hralign="center" o:hrstd="t" o:hrnoshade="t" o:hr="t" fillcolor="#4f4f4f" stroked="f"/>
        </w:pict>
      </w:r>
    </w:p>
    <w:p w:rsidR="00725600" w:rsidRPr="00725600" w:rsidRDefault="00725600" w:rsidP="00725600">
      <w:pPr>
        <w:spacing w:before="100" w:beforeAutospacing="1" w:after="100" w:afterAutospacing="1" w:line="240" w:lineRule="auto"/>
        <w:outlineLvl w:val="0"/>
        <w:rPr>
          <w:rFonts w:ascii="Times New Roman" w:eastAsia="Times New Roman" w:hAnsi="Times New Roman" w:cs="Times New Roman"/>
          <w:b/>
          <w:bCs/>
          <w:color w:val="4F4F4F"/>
          <w:kern w:val="36"/>
          <w:sz w:val="48"/>
          <w:szCs w:val="48"/>
          <w:shd w:val="clear" w:color="auto" w:fill="FFFFFF"/>
          <w:lang w:eastAsia="hu-HU"/>
        </w:rPr>
      </w:pPr>
      <w:r w:rsidRPr="00725600">
        <w:rPr>
          <w:rFonts w:ascii="Times New Roman" w:eastAsia="Times New Roman" w:hAnsi="Times New Roman" w:cs="Times New Roman"/>
          <w:b/>
          <w:bCs/>
          <w:color w:val="666699"/>
          <w:kern w:val="36"/>
          <w:sz w:val="24"/>
          <w:szCs w:val="24"/>
          <w:shd w:val="clear" w:color="auto" w:fill="FFFFFF"/>
          <w:lang w:eastAsia="hu-HU"/>
        </w:rPr>
        <w:t>TÁMOP 4.1.2.-08/2/B/KMR-2009-0001</w:t>
      </w:r>
    </w:p>
    <w:p w:rsidR="00725600" w:rsidRPr="00725600" w:rsidRDefault="00725600" w:rsidP="00725600">
      <w:pPr>
        <w:spacing w:before="100" w:beforeAutospacing="1" w:after="100" w:afterAutospacing="1" w:line="240" w:lineRule="auto"/>
        <w:outlineLvl w:val="0"/>
        <w:rPr>
          <w:rFonts w:ascii="Times New Roman" w:eastAsia="Times New Roman" w:hAnsi="Times New Roman" w:cs="Times New Roman"/>
          <w:b/>
          <w:bCs/>
          <w:color w:val="4F4F4F"/>
          <w:kern w:val="36"/>
          <w:sz w:val="48"/>
          <w:szCs w:val="48"/>
          <w:shd w:val="clear" w:color="auto" w:fill="FFFFFF"/>
          <w:lang w:eastAsia="hu-HU"/>
        </w:rPr>
      </w:pPr>
      <w:r w:rsidRPr="00725600">
        <w:rPr>
          <w:rFonts w:ascii="Times New Roman" w:eastAsia="Times New Roman" w:hAnsi="Times New Roman" w:cs="Times New Roman"/>
          <w:b/>
          <w:bCs/>
          <w:color w:val="666699"/>
          <w:kern w:val="36"/>
          <w:sz w:val="24"/>
          <w:szCs w:val="24"/>
          <w:shd w:val="clear" w:color="auto" w:fill="FFFFFF"/>
          <w:lang w:eastAsia="hu-HU"/>
        </w:rPr>
        <w:t>ELTE BTK</w:t>
      </w:r>
    </w:p>
    <w:p w:rsidR="00725600" w:rsidRPr="00725600" w:rsidRDefault="00725600" w:rsidP="00725600">
      <w:pPr>
        <w:spacing w:after="0" w:line="240" w:lineRule="auto"/>
        <w:rPr>
          <w:rFonts w:ascii="Georgia" w:eastAsia="Times New Roman" w:hAnsi="Georgia" w:cs="Times New Roman"/>
          <w:color w:val="4F4F4F"/>
          <w:sz w:val="18"/>
          <w:szCs w:val="18"/>
          <w:shd w:val="clear" w:color="auto" w:fill="FFFFFF"/>
          <w:lang w:eastAsia="hu-HU"/>
        </w:rPr>
      </w:pP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p>
    <w:p w:rsidR="00725600" w:rsidRPr="00725600" w:rsidRDefault="00725600" w:rsidP="00725600">
      <w:pPr>
        <w:spacing w:before="100" w:beforeAutospacing="1" w:after="100" w:afterAutospacing="1" w:line="240" w:lineRule="auto"/>
        <w:outlineLvl w:val="0"/>
        <w:rPr>
          <w:rFonts w:ascii="Georgia" w:eastAsia="Times New Roman" w:hAnsi="Georgia" w:cs="Times New Roman"/>
          <w:b/>
          <w:bCs/>
          <w:color w:val="990000"/>
          <w:kern w:val="36"/>
          <w:sz w:val="48"/>
          <w:szCs w:val="48"/>
          <w:shd w:val="clear" w:color="auto" w:fill="FFFFFF"/>
          <w:lang w:eastAsia="hu-HU"/>
        </w:rPr>
      </w:pPr>
      <w:r w:rsidRPr="00725600">
        <w:rPr>
          <w:rFonts w:ascii="Trebuchet MS" w:eastAsia="Times New Roman" w:hAnsi="Trebuchet MS" w:cs="Times New Roman"/>
          <w:b/>
          <w:bCs/>
          <w:color w:val="990000"/>
          <w:kern w:val="36"/>
          <w:sz w:val="27"/>
          <w:szCs w:val="27"/>
          <w:shd w:val="clear" w:color="auto" w:fill="FFFFFF"/>
          <w:lang w:eastAsia="hu-HU"/>
        </w:rPr>
        <w:t>Szakirodalmi kalauz az olasztanári szakhoz</w:t>
      </w:r>
    </w:p>
    <w:p w:rsidR="00725600" w:rsidRPr="00725600" w:rsidRDefault="00725600" w:rsidP="00725600">
      <w:pPr>
        <w:spacing w:after="240" w:line="240" w:lineRule="auto"/>
        <w:rPr>
          <w:rFonts w:ascii="Georgia" w:eastAsia="Times New Roman" w:hAnsi="Georgia" w:cs="Times New Roman"/>
          <w:color w:val="4F4F4F"/>
          <w:sz w:val="18"/>
          <w:szCs w:val="18"/>
          <w:shd w:val="clear" w:color="auto" w:fill="FFFFFF"/>
          <w:lang w:eastAsia="hu-HU"/>
        </w:rPr>
      </w:pPr>
    </w:p>
    <w:p w:rsidR="00725600" w:rsidRPr="00725600" w:rsidRDefault="00725600" w:rsidP="00725600">
      <w:pPr>
        <w:spacing w:before="100" w:beforeAutospacing="1" w:after="100" w:afterAutospacing="1" w:line="240" w:lineRule="auto"/>
        <w:jc w:val="center"/>
        <w:rPr>
          <w:rFonts w:ascii="Georgia" w:eastAsia="Times New Roman" w:hAnsi="Georgia" w:cs="Times New Roman"/>
          <w:b/>
          <w:bCs/>
          <w:i/>
          <w:iCs/>
          <w:color w:val="4F4F4F"/>
          <w:sz w:val="18"/>
          <w:szCs w:val="18"/>
          <w:shd w:val="clear" w:color="auto" w:fill="FFFFFF"/>
          <w:lang w:eastAsia="hu-HU"/>
        </w:rPr>
      </w:pPr>
      <w:r w:rsidRPr="00725600">
        <w:rPr>
          <w:rFonts w:ascii="Georgia" w:eastAsia="Times New Roman" w:hAnsi="Georgia" w:cs="Times New Roman"/>
          <w:b/>
          <w:bCs/>
          <w:i/>
          <w:iCs/>
          <w:color w:val="4F4F4F"/>
          <w:sz w:val="18"/>
          <w:szCs w:val="18"/>
          <w:shd w:val="clear" w:color="auto" w:fill="FFFFFF"/>
          <w:lang w:eastAsia="hu-HU"/>
        </w:rPr>
        <w:t xml:space="preserve">BIBLIOGRAFIA PER </w:t>
      </w:r>
      <w:proofErr w:type="gramStart"/>
      <w:r w:rsidRPr="00725600">
        <w:rPr>
          <w:rFonts w:ascii="Georgia" w:eastAsia="Times New Roman" w:hAnsi="Georgia" w:cs="Times New Roman"/>
          <w:b/>
          <w:bCs/>
          <w:i/>
          <w:iCs/>
          <w:color w:val="4F4F4F"/>
          <w:sz w:val="18"/>
          <w:szCs w:val="18"/>
          <w:shd w:val="clear" w:color="auto" w:fill="FFFFFF"/>
          <w:lang w:eastAsia="hu-HU"/>
        </w:rPr>
        <w:t>LA</w:t>
      </w:r>
      <w:proofErr w:type="gramEnd"/>
      <w:r w:rsidRPr="00725600">
        <w:rPr>
          <w:rFonts w:ascii="Georgia" w:eastAsia="Times New Roman" w:hAnsi="Georgia" w:cs="Times New Roman"/>
          <w:b/>
          <w:bCs/>
          <w:i/>
          <w:iCs/>
          <w:color w:val="4F4F4F"/>
          <w:sz w:val="18"/>
          <w:szCs w:val="18"/>
          <w:shd w:val="clear" w:color="auto" w:fill="FFFFFF"/>
          <w:lang w:eastAsia="hu-HU"/>
        </w:rPr>
        <w:t xml:space="preserve"> FORMAZIONE DI INSEGNANTI D’ITALIANO COME SECONDA LINGUA</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LINGUISTICA, GRAMMATICHE:</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ABLONCZYNÉ MIHÁLYKA L., Jövevényszavak a mai olasz nyelvben: veszély vagy esély? In: Olasz nyelvi tanulmányok az alkalmazott nyelvészet témaköréből (a cura di) Tassoni L., Fóris Á. Pécs, Iskolakultúra, 2000</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ANDORNO C.,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grammatica italiana, Milano, Mondadori,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ANDORNO </w:t>
      </w:r>
      <w:proofErr w:type="gramStart"/>
      <w:r w:rsidRPr="00725600">
        <w:rPr>
          <w:rFonts w:ascii="Georgia" w:eastAsia="Times New Roman" w:hAnsi="Georgia" w:cs="Times New Roman"/>
          <w:color w:val="4F4F4F"/>
          <w:sz w:val="18"/>
          <w:szCs w:val="18"/>
          <w:shd w:val="clear" w:color="auto" w:fill="FFFFFF"/>
          <w:lang w:eastAsia="hu-HU"/>
        </w:rPr>
        <w:t>C. ,</w:t>
      </w:r>
      <w:proofErr w:type="gramEnd"/>
      <w:r w:rsidRPr="00725600">
        <w:rPr>
          <w:rFonts w:ascii="Georgia" w:eastAsia="Times New Roman" w:hAnsi="Georgia" w:cs="Times New Roman"/>
          <w:color w:val="4F4F4F"/>
          <w:sz w:val="18"/>
          <w:szCs w:val="18"/>
          <w:shd w:val="clear" w:color="auto" w:fill="FFFFFF"/>
          <w:lang w:eastAsia="hu-HU"/>
        </w:rPr>
        <w:t xml:space="preserve"> BOSC F. , RIBOTTA P. Grammatica Insegnarla e impararla Perugia, Guerra Edizioni,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ANTONELLI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L'italiano nella società della comunicazione, Bologna, Il Mulino, 2007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BERRUTO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Sociolinguistica dell’italiano contemporaneo, Roma, Carocci, 1987 (rist. 1998)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BONOMI I., MASINI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MORGANA S., La lingua italiana e i mass media, Roma, Carocci, 2003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BRAVO G. L., Italiani. Racconto etnografico, Roma, Meltemi,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CANEPARI </w:t>
      </w:r>
      <w:proofErr w:type="gramStart"/>
      <w:r w:rsidRPr="00725600">
        <w:rPr>
          <w:rFonts w:ascii="Georgia" w:eastAsia="Times New Roman" w:hAnsi="Georgia" w:cs="Times New Roman"/>
          <w:color w:val="4F4F4F"/>
          <w:sz w:val="18"/>
          <w:szCs w:val="18"/>
          <w:shd w:val="clear" w:color="auto" w:fill="FFFFFF"/>
          <w:lang w:eastAsia="hu-HU"/>
        </w:rPr>
        <w:t>L. ,</w:t>
      </w:r>
      <w:proofErr w:type="gramEnd"/>
      <w:r w:rsidRPr="00725600">
        <w:rPr>
          <w:rFonts w:ascii="Georgia" w:eastAsia="Times New Roman" w:hAnsi="Georgia" w:cs="Times New Roman"/>
          <w:color w:val="4F4F4F"/>
          <w:sz w:val="18"/>
          <w:szCs w:val="18"/>
          <w:shd w:val="clear" w:color="auto" w:fill="FFFFFF"/>
          <w:lang w:eastAsia="hu-HU"/>
        </w:rPr>
        <w:t xml:space="preserve"> PANDOLFI M.E. “La fonetica dell’italiano e il suo insegnamento”, in Dolci R., Celentin P. (a cura di)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formazione di base del docente di italiano per stranieri</w:t>
      </w:r>
      <w:r w:rsidRPr="00725600">
        <w:rPr>
          <w:rFonts w:ascii="Georgia" w:eastAsia="Times New Roman" w:hAnsi="Georgia" w:cs="Times New Roman"/>
          <w:color w:val="4F4F4F"/>
          <w:sz w:val="18"/>
          <w:szCs w:val="18"/>
          <w:shd w:val="clear" w:color="auto" w:fill="FFFFFF"/>
          <w:lang w:eastAsia="hu-HU"/>
        </w:rPr>
        <w:br/>
        <w:t>2° edizione riveduta e aggiornata, Bonacci, Roma, 2000, pp. 62-76.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COVERI L., BENUCCI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DIADORI P., Le varietà dell’italiano, Roma, Bonacci, 1998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D'ACHILLE P., L'italiano contemporaneo, Bologna, Il Mulino,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DARDANO M., FRENGUELLI G. (cur.), Italiano di oggi. Fenomeni, problemi, prospettive, Roma, Aracne,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DARDANO M., TRIFONE P., Grammatica italiana con nozioni di linguistica, Bologna, Zanichelli, 1983 (3. ed. 1995)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DE MAURO T</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MANCINI F., VEDOVELLI M., VOGHERA M., Lessico di frequenza dell’italiano parlato, Milano, Etas Libri, 1993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DE MAURO T. (cur.), Come parlano gli italiani,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1994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DE MAURO T</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Storia linguistica dell'Italia unita, Roma-Bari, Laterza, 1963 (7. ed.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DIADORI P., Senza parole. Cento gesti degli italiani, Roma, Bonacci, 1990 (4a ed. aggiornata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FÓRIS Á., Olasz Gyakorisági Szótárak In: Olasz nyelvi tanulmányok az alkalmazott nyelvészet témaköréből (a cura di) Tassoni L., Fóris Á. Pécs, Iskolakultúra, 2000</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GALLI DELLA LOGGIA 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L'identità italiana, Bologna, Il Mulino, 1998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KINDER J</w:t>
      </w:r>
      <w:proofErr w:type="gramStart"/>
      <w:r w:rsidRPr="00725600">
        <w:rPr>
          <w:rFonts w:ascii="Georgia" w:eastAsia="Times New Roman" w:hAnsi="Georgia" w:cs="Times New Roman"/>
          <w:color w:val="4F4F4F"/>
          <w:sz w:val="18"/>
          <w:szCs w:val="18"/>
          <w:shd w:val="clear" w:color="auto" w:fill="FFFFFF"/>
          <w:lang w:eastAsia="hu-HU"/>
        </w:rPr>
        <w:t>.J</w:t>
      </w:r>
      <w:proofErr w:type="gramEnd"/>
      <w:r w:rsidRPr="00725600">
        <w:rPr>
          <w:rFonts w:ascii="Georgia" w:eastAsia="Times New Roman" w:hAnsi="Georgia" w:cs="Times New Roman"/>
          <w:color w:val="4F4F4F"/>
          <w:sz w:val="18"/>
          <w:szCs w:val="18"/>
          <w:shd w:val="clear" w:color="auto" w:fill="FFFFFF"/>
          <w:lang w:eastAsia="hu-HU"/>
        </w:rPr>
        <w:t>., CLIC. Cultura e Lingua d’Italia in Cd-Rom, Novara, Interlinea Multimedia,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KINDER J</w:t>
      </w:r>
      <w:proofErr w:type="gramStart"/>
      <w:r w:rsidRPr="00725600">
        <w:rPr>
          <w:rFonts w:ascii="Georgia" w:eastAsia="Times New Roman" w:hAnsi="Georgia" w:cs="Times New Roman"/>
          <w:color w:val="4F4F4F"/>
          <w:sz w:val="18"/>
          <w:szCs w:val="18"/>
          <w:shd w:val="clear" w:color="auto" w:fill="FFFFFF"/>
          <w:lang w:eastAsia="hu-HU"/>
        </w:rPr>
        <w:t>.J</w:t>
      </w:r>
      <w:proofErr w:type="gramEnd"/>
      <w:r w:rsidRPr="00725600">
        <w:rPr>
          <w:rFonts w:ascii="Georgia" w:eastAsia="Times New Roman" w:hAnsi="Georgia" w:cs="Times New Roman"/>
          <w:color w:val="4F4F4F"/>
          <w:sz w:val="18"/>
          <w:szCs w:val="18"/>
          <w:shd w:val="clear" w:color="auto" w:fill="FFFFFF"/>
          <w:lang w:eastAsia="hu-HU"/>
        </w:rPr>
        <w:t>., SAVINI V.M., Using Italian. A guide to contemporary usage¸ Cambridge, Cambridge University Press,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LEPSCHY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.L., LEPSCHY G., La lingua italiana. Storia, varietà dell’uso, grammatica, Milano, Bompiani,1981 (rist. 1993)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LO DUCA M.G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Esperimenti grammaticali. Riflessioni e proposte sull'insegnamento della grammatica dell'italiano, Roma, Carocci, 2004</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LORENZETTI L., L'italiano contemporaneo, Roma, Carocci,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MARAZZINI C.,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storia della lingua italiana attraverso i testi, Bologna, Il Mulino,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MIKLÓS M., Nyelv és nyelvjárás Olaszországban In</w:t>
      </w:r>
      <w:proofErr w:type="gramStart"/>
      <w:r w:rsidRPr="00725600">
        <w:rPr>
          <w:rFonts w:ascii="Georgia" w:eastAsia="Times New Roman" w:hAnsi="Georgia" w:cs="Times New Roman"/>
          <w:color w:val="4F4F4F"/>
          <w:sz w:val="18"/>
          <w:szCs w:val="18"/>
          <w:shd w:val="clear" w:color="auto" w:fill="FFFFFF"/>
          <w:lang w:eastAsia="hu-HU"/>
        </w:rPr>
        <w:t>:Olasz</w:t>
      </w:r>
      <w:proofErr w:type="gramEnd"/>
      <w:r w:rsidRPr="00725600">
        <w:rPr>
          <w:rFonts w:ascii="Georgia" w:eastAsia="Times New Roman" w:hAnsi="Georgia" w:cs="Times New Roman"/>
          <w:color w:val="4F4F4F"/>
          <w:sz w:val="18"/>
          <w:szCs w:val="18"/>
          <w:shd w:val="clear" w:color="auto" w:fill="FFFFFF"/>
          <w:lang w:eastAsia="hu-HU"/>
        </w:rPr>
        <w:t xml:space="preserve"> nyelvi tanulmányok az alkalmazott nyelvészet témaköréből (a cura di) Tassoni L., Fóris Á. Pécs, Iskolakultúra,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PRANDI M., Le regole e le scelte. Introduzione alla grammatica italiana, Torino, UTET, 2006</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RENZI L., SALVI G., CARDINALETTI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 (cur.)Grande Grammatica Italiana di Consultazione (GGIC), Bologna, il Mulino, 2001</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SALVI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VANELLI L., Grammatica essenziale di riferimento della lingua italiana, Firenze: Le Monnier, 1992</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SALVI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VANELLI L., Nuova grammatica italiana, Bologna: il Mulino, 2004 (2. ed.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SERIANNI L. (cur.), Grammatica italiana. Italiano comune e lingua letteraria, Torino, UTET, 1988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SERIANNI L., Italiani scritti, Bologna, Il Mulino,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SERIANNI L., TRIFONE P. (cur.), Storia della lingua italiana, Vol. I I luoghi della codificazione, Torino, Einaudi, 1993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SERIANNI L., TRIFONE P. (cur.), Storia della lingua italiana, Vol. II, Scritto e parlato, Torino, Einaudi, 1994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 xml:space="preserve">SOBRERO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..A. (a cura di), Introduzione all'italiano contemporaneo. Le strutture, Roma-Bari, Laterza, 1993 (6. ed.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SOBRERO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.A. (a cura di), Introduzione all’italiano contemporaneo. La variazione e gli usi, Roma-Bari, Laterza,1993b (8. ed. 2003)</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SOBRERO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.A., MIGLIETTA A., Introduzione alla linguistica italiana, Roma-Bari, Laterza,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TRIFONE P. (a cura di), Lingua e identità. Una storia sociale dell’italiano, Roma, Carocci,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TRIFONE P., PALERMO M., Grammatica italiana di base. Seconda edizione, Bologna, Zanichelli, 2000 (2. ed. 2007)</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PRINCIPI DI GLOTTODIDATTICA:</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Didattica dell'italiano a stranieri, Roma, Bonacci, 1994</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Imparare le lingue straniere, Venezia, Marsilio,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Le sfide di Babele. Insegnare le lingue nelle società complesse, Torino, UTET, 2002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BETTONI C., Imparare un'altra lingua, Roma-Bari, Laterza, 2001 (3. ed.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CARDONA M., Il ruolo della memoria nell'apprendimento delle lingue, Torino, UTET 2001</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CILIBERTI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 Manuale di glottodidattica. Per una cultura dell’insegnamento linguistico,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1994 (rist. 1997)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DANESI M., Il cervello in aula! Neurolinguistica e didattica delle lingue, Perugia, Guerra, 1998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DE MARCO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(cur.), Manuale di glottodidattica. Insegnare una lingua straniera, Roma, Carocci,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FABBRO F</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Neuropedagogia delle lingue. Come insegnare le lingue ai bambini, Roma, Astrolabio, 2004</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FALUS I. (cur. ) Didaktika, Budapest, Nemzeti Tankönyvkiadó, 1998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FERRARI </w:t>
      </w:r>
      <w:proofErr w:type="gramStart"/>
      <w:r w:rsidRPr="00725600">
        <w:rPr>
          <w:rFonts w:ascii="Georgia" w:eastAsia="Times New Roman" w:hAnsi="Georgia" w:cs="Times New Roman"/>
          <w:color w:val="4F4F4F"/>
          <w:sz w:val="18"/>
          <w:szCs w:val="18"/>
          <w:shd w:val="clear" w:color="auto" w:fill="FFFFFF"/>
          <w:lang w:eastAsia="hu-HU"/>
        </w:rPr>
        <w:t>M. ,</w:t>
      </w:r>
      <w:proofErr w:type="gramEnd"/>
      <w:r w:rsidRPr="00725600">
        <w:rPr>
          <w:rFonts w:ascii="Georgia" w:eastAsia="Times New Roman" w:hAnsi="Georgia" w:cs="Times New Roman"/>
          <w:color w:val="4F4F4F"/>
          <w:sz w:val="18"/>
          <w:szCs w:val="18"/>
          <w:shd w:val="clear" w:color="auto" w:fill="FFFFFF"/>
          <w:lang w:eastAsia="hu-HU"/>
        </w:rPr>
        <w:t xml:space="preserve"> PALLADINO P., L’apprendimento della lingua straniera, Roma, Carocci,2007</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FREDDI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Psicolinguistica, sociolinguistica, glottodidattica, Torino, UTET, 1999</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LAUDANNA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VOGHERA M. (cur.), Il linguaggio. Strutture linguistiche e processi cognitivi, Roma-Bari, Laterza,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MAZZONI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L’apprendimento. Comportamento, processi cognitivi, neurobiologia, Roma, Carocci,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 xml:space="preserve">MOLLICA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DOLCI R., PICHIASSI M. (cur.), Linguistica e glottodidattica. Studi in onore di Katerin Katerinov, Perugia, Guerra, 2008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PALLOTTI G.,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seconda lingua, (Strumenti), Milano, Bompiani, 1998 (2. ed. 2001)</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TORRESAN P., Intelligenze e didattica delle lingue, (InterculturarSI), Bologna, EMI, 2008</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APPROCCI E TECNICHE GLOTTODIDATTICHE:</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Tecniche didattiche per l’educazione linguistica, Torino, UTET, 1998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Fare educazione linguistica. Attività didattiche per italiano L1 e L2, lingue straniere e lingue classiche, Torino, UTET, 2008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BÁRDOS J</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Élő nyelvtanítás-történet Budapest, Nemzeti Tankönyvkiadó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BÁRDOS J</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Az idegen nyelvek tanításának elméleti alapjai és gyakorlata, Budapest, Nemzeti Tankönyvkiadó,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CAON F</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Un approccio umanistico affettivo all’insegnamento dell’italiano a non nativi, Venezia, Cafoscarina, 2005</w:t>
      </w:r>
    </w:p>
    <w:p w:rsidR="00725600" w:rsidRPr="00725600" w:rsidRDefault="00725600" w:rsidP="00725600">
      <w:pPr>
        <w:spacing w:after="0"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DOLCI R., CELENTIN P. (cur.),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formazione di base del docente di italiano a stranieri, Roma, Bonacci,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HEGYI Á., Egy új, integrált-kommunikatív nyelvoktatási módszer In: Olasz nyelvi tanulmányok az alkalmazott nyelvészet témaköréből (a cura di) Tassoni L., Fóris Á. Pécs, Iskolakultúra, 2000</w:t>
      </w:r>
    </w:p>
    <w:p w:rsidR="00725600" w:rsidRPr="00725600" w:rsidRDefault="00725600" w:rsidP="00725600">
      <w:pPr>
        <w:spacing w:after="0" w:line="270" w:lineRule="atLeast"/>
        <w:ind w:left="284" w:right="567" w:hanging="284"/>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LUISE M.C.,”Storia della glottodidattica del 20° secolo Itals”. In Didattica e linguistica dell’italiano a stranieri Perugia, Edizioni Guerra</w:t>
      </w:r>
      <w:proofErr w:type="gramStart"/>
      <w:r w:rsidRPr="00725600">
        <w:rPr>
          <w:rFonts w:ascii="Georgia" w:eastAsia="Times New Roman" w:hAnsi="Georgia" w:cs="Times New Roman"/>
          <w:color w:val="4F4F4F"/>
          <w:sz w:val="18"/>
          <w:szCs w:val="18"/>
          <w:shd w:val="clear" w:color="auto" w:fill="FFFFFF"/>
          <w:lang w:eastAsia="hu-HU"/>
        </w:rPr>
        <w:t>, ,2000</w:t>
      </w:r>
      <w:proofErr w:type="gramEnd"/>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MARIANI L. (a cura di), L’autonomia nell’apprendimento scolastico,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1994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MEDGYES, P.: A kommunikatív nyelvoktatás. Budapest, Eötvös József Könyvkiadó, 1995</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SERRA BORNETO C. (a cura di), C’era una volta il metodo, Roma, Carocci, 1998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INTERAZIONE IN CLASSE:</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FORAPANI D., Internet </w:t>
      </w:r>
      <w:proofErr w:type="gramStart"/>
      <w:r w:rsidRPr="00725600">
        <w:rPr>
          <w:rFonts w:ascii="Georgia" w:eastAsia="Times New Roman" w:hAnsi="Georgia" w:cs="Times New Roman"/>
          <w:color w:val="4F4F4F"/>
          <w:sz w:val="18"/>
          <w:szCs w:val="18"/>
          <w:shd w:val="clear" w:color="auto" w:fill="FFFFFF"/>
          <w:lang w:eastAsia="hu-HU"/>
        </w:rPr>
        <w:t>per</w:t>
      </w:r>
      <w:proofErr w:type="gramEnd"/>
      <w:r w:rsidRPr="00725600">
        <w:rPr>
          <w:rFonts w:ascii="Georgia" w:eastAsia="Times New Roman" w:hAnsi="Georgia" w:cs="Times New Roman"/>
          <w:color w:val="4F4F4F"/>
          <w:sz w:val="18"/>
          <w:szCs w:val="18"/>
          <w:shd w:val="clear" w:color="auto" w:fill="FFFFFF"/>
          <w:lang w:eastAsia="hu-HU"/>
        </w:rPr>
        <w:t xml:space="preserve"> la didattica dell’italiano, Atene-Parma, Edilingua-Università degli studi di Parma, Centro Linguistico,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BALDASSARRI D., L'italiano e lo straniero. Ovvero: comunicare in Italiano Lingua Seconda, Perugia, Guerra, 2008, coll. «Biblioteca di glottodidattica italiana»</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Baldassarri D., Lavorare in classe. Tecniche e Attività nelle classi di Italiano Seconda Lingua, Perugia, Guerra, 2008, coll. «Biblioteca di glottodidattica italiana»</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CAPRA U., Tecnologie per l’apprendimento linguistico, Roma, Carocci,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CARDONA M. (cur.), Vedere per capire e parlare. Il testo audiovisivo nella didattica delle lingue, Torino, UTET, 2007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CAON F. (a cura di), Insegnare italiano nella classe ad abilità differenziate. Risorse per docenti di italiano come L2 e LS, Perugia, Guerra, 1999, coll. «Biblioteca italiana di glottodidattica»</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CAON F., RUTKA S.,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Lingua in gioco. Attività ludiche per l’italiano L2, Perugia, Guerra, 2004, coll. «Risorse </w:t>
      </w:r>
      <w:proofErr w:type="gramStart"/>
      <w:r w:rsidRPr="00725600">
        <w:rPr>
          <w:rFonts w:ascii="Georgia" w:eastAsia="Times New Roman" w:hAnsi="Georgia" w:cs="Times New Roman"/>
          <w:color w:val="4F4F4F"/>
          <w:sz w:val="18"/>
          <w:szCs w:val="18"/>
          <w:shd w:val="clear" w:color="auto" w:fill="FFFFFF"/>
          <w:lang w:eastAsia="hu-HU"/>
        </w:rPr>
        <w:t>Alias</w:t>
      </w:r>
      <w:proofErr w:type="gramEnd"/>
      <w:r w:rsidRPr="00725600">
        <w:rPr>
          <w:rFonts w:ascii="Georgia" w:eastAsia="Times New Roman" w:hAnsi="Georgia" w:cs="Times New Roman"/>
          <w:color w:val="4F4F4F"/>
          <w:sz w:val="18"/>
          <w:szCs w:val="18"/>
          <w:shd w:val="clear" w:color="auto" w:fill="FFFFFF"/>
          <w:lang w:eastAsia="hu-HU"/>
        </w:rPr>
        <w:t>»</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CARLI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(cur.), Stili comunicativi in classe, Milano, Franco Angeli, 1996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CASTELLANI M.C., Organizzare la classe. Il sistema classe e l'interazione, in M.C. Castellani, D. Bertocchi (cur.), Modulo di formazione. Progetto Milia multimedia, Genova, SAGEP, 2000</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CERRI R. (cur.), L’evento didattico. Dinamiche e processi, Roma, Carocci, 2007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CILIBERTI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PUGLIESE R., ANDERSON L., Le lingue in classe. Discorso, apprendimento, socializzazione, Roma, Carocci, 2003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FELE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PAOLETTI I., L'interazione in classe, Bologna, Il Mulino,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FORAPANI D., Internet </w:t>
      </w:r>
      <w:proofErr w:type="gramStart"/>
      <w:r w:rsidRPr="00725600">
        <w:rPr>
          <w:rFonts w:ascii="Georgia" w:eastAsia="Times New Roman" w:hAnsi="Georgia" w:cs="Times New Roman"/>
          <w:color w:val="4F4F4F"/>
          <w:sz w:val="18"/>
          <w:szCs w:val="18"/>
          <w:shd w:val="clear" w:color="auto" w:fill="FFFFFF"/>
          <w:lang w:eastAsia="hu-HU"/>
        </w:rPr>
        <w:t>per</w:t>
      </w:r>
      <w:proofErr w:type="gramEnd"/>
      <w:r w:rsidRPr="00725600">
        <w:rPr>
          <w:rFonts w:ascii="Georgia" w:eastAsia="Times New Roman" w:hAnsi="Georgia" w:cs="Times New Roman"/>
          <w:color w:val="4F4F4F"/>
          <w:sz w:val="18"/>
          <w:szCs w:val="18"/>
          <w:shd w:val="clear" w:color="auto" w:fill="FFFFFF"/>
          <w:lang w:eastAsia="hu-HU"/>
        </w:rPr>
        <w:t xml:space="preserve"> la didattica dell’italiano, Atene-Parma, Edilingua-Università degli studi di Parma, Centro Linguistico, 2002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FRATTER I., Tecnologie per l'apprendimento delle lingue, Roma, Carocci,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GRASSI R</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Parlare all’allievo straniero. Strategie di adattamento linguistico nella classe plurilingue, Perugia, Guerra, 2007</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LOSI S.,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televisione delle lingue, Perugia, Guerra,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MARAGLIANO R</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Nuovo manuale di didattica multimediale, Roma-Bari, Laterza, 1998 (7. ed. 2002)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MEGGYES P.,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 nyelvtanár, Budapest, Corvina, 1997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MEZZADRI M.,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Frontiera Presente. Internet nella Didattica dell’Italiano, Perugia, Guerra, 2001, coll. «Biblioteca italiana di glottodidattica»</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ORLETTI F.,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conversazione diseguale. Potere e interazione, Roma, Carocci,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PICHIASSI M., Apprendere l’Italiano L2 nell’Era Digitale. Le Nuove Tecnologie nell’Insegnamento e Apprendimento dell’Italiano per Stranieri, Perugia, Guerra-Soleil, 2007</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TOSCHI L. (cur.), Il linguaggio dei nuovi media, (con Cd-Rom), Milano, Apogeo, 2001</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TRENTIN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Dalla formazione a distanza all’apprendimento in rete, Milano, Franco Angeli, 2001-2003</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APPRENDIMENTO DELL’ITALIANO L2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Andorno C. Ribotta P., Insegnare e imparare la grammatica, Torino, Paravia, 1999</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BALBONI P.E., </w:t>
      </w:r>
      <w:proofErr w:type="gramStart"/>
      <w:r w:rsidRPr="00725600">
        <w:rPr>
          <w:rFonts w:ascii="Georgia" w:eastAsia="Times New Roman" w:hAnsi="Georgia" w:cs="Times New Roman"/>
          <w:color w:val="4F4F4F"/>
          <w:sz w:val="18"/>
          <w:szCs w:val="18"/>
          <w:shd w:val="clear" w:color="auto" w:fill="FFFFFF"/>
          <w:lang w:eastAsia="hu-HU"/>
        </w:rPr>
        <w:t>Alias</w:t>
      </w:r>
      <w:proofErr w:type="gramEnd"/>
      <w:r w:rsidRPr="00725600">
        <w:rPr>
          <w:rFonts w:ascii="Georgia" w:eastAsia="Times New Roman" w:hAnsi="Georgia" w:cs="Times New Roman"/>
          <w:color w:val="4F4F4F"/>
          <w:sz w:val="18"/>
          <w:szCs w:val="18"/>
          <w:shd w:val="clear" w:color="auto" w:fill="FFFFFF"/>
          <w:lang w:eastAsia="hu-HU"/>
        </w:rPr>
        <w:t>. approccio alla lingua italiana per allievi stranieri, Torino, Teorema Libri, 2000</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BENUCCI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(cur.), Sillabo di italiano per stranieri, Perugia, Guerra,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BETTONI C., Italiano fuori d'Italia, in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.A. Sobrero (cur.), Introduzione all’italiano contemporaneo. La variazione e gli usi, Roma-Bari, Laterza, 1993, pp. 411-460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BOSISIO C., Dagli approcci tradizionali al Quadro Comune Europeo di Riferimento. Riflessioni glottodidattiche e applicazioni per l’insegnante di Italiano L2, Milano, Isu Università Cattolica,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CAON F</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Un approccio umanistico affettivo all’insegnamento dell’italiano a non nativi, Venezia, Cafoscarina, 2005</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CILIBERTI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(cur.), Un mondo di italiano, Perugia, Guerra,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CONSIGLIO D'EUROPA, Common European framework of reference for languages (CEF). Learning, teaching, assessment, Cambridge, Cambridge University Press, 2001. Ed. it. Quadro comune europeo di riferimento per le lingue. Apprendimento insegnamento valutazione, trad. di F. Quartapelle e D. Bertocchi,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2002. Disponibile anche on line all’indirizzo &lt;http://culture.coe.fr/langues&gt;</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DE FINA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BIZZONI F., Italiano e italiani fuori d’Italia, Perugia, Guerra,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DE MAURO T</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VEDOVELLI M., BARNI M., MIRAGLIA L., Italiano 2000. Indagine sulle motivazioni dei pubblici dell'italiano L2 nel mondo, Roma, Ministero degli Affari Esteri, 2001</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DIADORI P. (cur.), Insegnare italiano a stranieri, Firenze, Le Monnier, 2001</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DIADORI P., L’italiano televisivo. Aspetti linguistici, extralinguistici, glottodidattici, Roma, Bonacci, 1994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DIADORI P., PALERMO M., TRONCARELLI D., Manuale di didattica dell’italiano L2, Perugia, Guerra, 2009</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FAVARO G., Insegnare l'italiano agli alunni stranieri,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GIACALONE RAMAT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(cur.), Verso l'italiano. Percorsi e strategie di acquisizione, Roma, Carocci,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GIACALONE RAMAT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Italiano di stranieri, in Sobrero A.A. (cur.), Introduzione all’italiano contemporaneo. La variazione e gli usi, Roma-Bari, Laterza, 1993, pp. 341-410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 xml:space="preserve">GILARDONI S.,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didattica dell’italiano L2. Approcci teorici e orientamenti applicativi, Milano, ISU Università Cattolica,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HOLLÓ D., KONTRÁNÉ HEGYBÍRÓ E., TÍMÁR E.,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 krétától a videóig, Budapest Nemzeti Tankönyvkiadó, 1996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JAFRANCESCO E. (cur.), L’acquisizione dell’italiano L2 da parte di immigrati adulti, Atene, Edilingua,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JAFRANCESCO 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(cur.), Le tendenze innovative del Quadro comune europeo di riferimento per le lingue e del Portfolio, Atti del XII Convegno nazionale ILSA, Atene, Edilingua,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LEPSCHY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.L., TAMPONI A.R. (cur.), Prospettive sull’italiano come lingua straniera, Perugia, Guerra,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LO DUCA M.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Lingua italiana ed educazione linguistica. Tra storia, ricerca, didattica, Roma, Carocci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LO DUCA M.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Sillabo d'italiano L2. Per studenti universitari in scambio, Roma, Carocci, 2006</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LUISE M.C., Italiano come lingua seconda. Elementi di didattica, Torino, UTET,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LUISE M.C. (a cura di), Italiano Lingua Seconda: Fondamenti e Metodi, 3 voll., Perugia, Guerra, 2003, coll.«Risorse </w:t>
      </w:r>
      <w:proofErr w:type="gramStart"/>
      <w:r w:rsidRPr="00725600">
        <w:rPr>
          <w:rFonts w:ascii="Georgia" w:eastAsia="Times New Roman" w:hAnsi="Georgia" w:cs="Times New Roman"/>
          <w:color w:val="4F4F4F"/>
          <w:sz w:val="18"/>
          <w:szCs w:val="18"/>
          <w:shd w:val="clear" w:color="auto" w:fill="FFFFFF"/>
          <w:lang w:eastAsia="hu-HU"/>
        </w:rPr>
        <w:t>Alias</w:t>
      </w:r>
      <w:proofErr w:type="gramEnd"/>
      <w:r w:rsidRPr="00725600">
        <w:rPr>
          <w:rFonts w:ascii="Georgia" w:eastAsia="Times New Roman" w:hAnsi="Georgia" w:cs="Times New Roman"/>
          <w:color w:val="4F4F4F"/>
          <w:sz w:val="18"/>
          <w:szCs w:val="18"/>
          <w:shd w:val="clear" w:color="auto" w:fill="FFFFFF"/>
          <w:lang w:eastAsia="hu-HU"/>
        </w:rPr>
        <w:t>»</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LUISE M. C., Italiano come Lingua Seconda. Elementi di Didattica, Torino, UTET Libreria,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MADDII L. (cur.), Insegnamento e apprendimento dell'italiano L2 in età adulta, Atene, Edilingua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MEZZADRI M. (cur.), Integrazione linguistica in Europa. Il Quadro comune di riferimento per le lingue, Torino, UTET, 2006</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MEZZADRI M., Italiano L2. Progetti per il territorio, Parma, Uni</w:t>
      </w:r>
      <w:proofErr w:type="gramStart"/>
      <w:r w:rsidRPr="00725600">
        <w:rPr>
          <w:rFonts w:ascii="Georgia" w:eastAsia="Times New Roman" w:hAnsi="Georgia" w:cs="Times New Roman"/>
          <w:color w:val="4F4F4F"/>
          <w:sz w:val="18"/>
          <w:szCs w:val="18"/>
          <w:shd w:val="clear" w:color="auto" w:fill="FFFFFF"/>
          <w:lang w:eastAsia="hu-HU"/>
        </w:rPr>
        <w:t>.Nova</w:t>
      </w:r>
      <w:proofErr w:type="gramEnd"/>
      <w:r w:rsidRPr="00725600">
        <w:rPr>
          <w:rFonts w:ascii="Georgia" w:eastAsia="Times New Roman" w:hAnsi="Georgia" w:cs="Times New Roman"/>
          <w:color w:val="4F4F4F"/>
          <w:sz w:val="18"/>
          <w:szCs w:val="18"/>
          <w:shd w:val="clear" w:color="auto" w:fill="FFFFFF"/>
          <w:lang w:eastAsia="hu-HU"/>
        </w:rPr>
        <w:t>, 2008</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MINUZ F</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Italiano L2 e alfabetizzazione in età adulta, Roma, Carocci, 2005</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NYITRAI T</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Olasztanárok kézikönyve, Budapest, PONTE Alapítvány,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PALLOTTI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Imparare e insegnare l’italiano come seconda lingua. Un percorso di formazione (con DVD), Roma, Bonacci,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PICHIASSI M., Apprendere l’italiano L2 nell’era digitale. Le nuove tecnologie nell’insegnamento e nell’apprendimento dell’italiano per stranieri, Perugia, Guerra, 2007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REVELLI L. (cur.), Italiano L2. Problemi scientifici, metodologici e didattici, Milano, Franco Angeli, 2009</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TOSI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 Dalla madrelingua all'italiano. Lingue e educazione linguistica nell'Italia multietnica,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1995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TOSI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L'italiano d'oltremare. La lingua delle comunità italiane nei paesi anglofoni, Firenze, Giunti, 1991</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VEDOVELLI M. (cur.), Indagini sociolinguistiche nella scuola e nella società italiana in evoluzione, Milano, Franco Angeli, 1999</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VEDOVELLI M., Guida all'italiano per stranieri. La prospettiva del 'Quadro comune europeo per le lingue', Roma, Carocci,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VEDOVELLI M., L'italiano degli stranieri. Storia, attualità e prospettive, Roma, Carocci, 2002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ABILITÁ</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Insegnare la letteratura italiana a stranieri. Risorse per docenti di italiano come lingua straniera, Perugia, Guerra, 2006, coll. «Risorse </w:t>
      </w:r>
      <w:proofErr w:type="gramStart"/>
      <w:r w:rsidRPr="00725600">
        <w:rPr>
          <w:rFonts w:ascii="Georgia" w:eastAsia="Times New Roman" w:hAnsi="Georgia" w:cs="Times New Roman"/>
          <w:color w:val="4F4F4F"/>
          <w:sz w:val="18"/>
          <w:szCs w:val="18"/>
          <w:shd w:val="clear" w:color="auto" w:fill="FFFFFF"/>
          <w:lang w:eastAsia="hu-HU"/>
        </w:rPr>
        <w:t>Alias</w:t>
      </w:r>
      <w:proofErr w:type="gramEnd"/>
      <w:r w:rsidRPr="00725600">
        <w:rPr>
          <w:rFonts w:ascii="Georgia" w:eastAsia="Times New Roman" w:hAnsi="Georgia" w:cs="Times New Roman"/>
          <w:color w:val="4F4F4F"/>
          <w:sz w:val="18"/>
          <w:szCs w:val="18"/>
          <w:shd w:val="clear" w:color="auto" w:fill="FFFFFF"/>
          <w:lang w:eastAsia="hu-HU"/>
        </w:rPr>
        <w:t>»</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BRIGHETTI C., Abilità del parlato Torino, Paravia, 2001</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CATIZONE R. L., </w:t>
      </w:r>
      <w:hyperlink r:id="rId4" w:history="1">
        <w:r w:rsidRPr="00725600">
          <w:rPr>
            <w:rFonts w:ascii="Georgia" w:eastAsia="Times New Roman" w:hAnsi="Georgia" w:cs="Times New Roman"/>
            <w:color w:val="0000FF"/>
            <w:sz w:val="18"/>
            <w:szCs w:val="18"/>
            <w:u w:val="single"/>
            <w:shd w:val="clear" w:color="auto" w:fill="FFFFFF"/>
            <w:lang w:eastAsia="hu-HU"/>
          </w:rPr>
          <w:t>Obiettivi di una lezione di ascolto</w:t>
        </w:r>
      </w:hyperlink>
      <w:r w:rsidRPr="00725600">
        <w:rPr>
          <w:rFonts w:ascii="Georgia" w:eastAsia="Times New Roman" w:hAnsi="Georgia" w:cs="Times New Roman"/>
          <w:color w:val="4F4F4F"/>
          <w:sz w:val="18"/>
          <w:szCs w:val="18"/>
          <w:shd w:val="clear" w:color="auto" w:fill="FFFFFF"/>
          <w:lang w:eastAsia="hu-HU"/>
        </w:rPr>
        <w:t>, in Bollettino Dilit, Roma 1980/3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HUMPHRIS C. (a cura di), Ascoltare: perché, che cosa, come e quanto, DILIT,</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Roma, 1993.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HUMPHRIS C., </w:t>
      </w:r>
      <w:hyperlink r:id="rId5" w:history="1">
        <w:r w:rsidRPr="00725600">
          <w:rPr>
            <w:rFonts w:ascii="Georgia" w:eastAsia="Times New Roman" w:hAnsi="Georgia" w:cs="Times New Roman"/>
            <w:color w:val="0000FF"/>
            <w:sz w:val="18"/>
            <w:szCs w:val="18"/>
            <w:u w:val="single"/>
            <w:shd w:val="clear" w:color="auto" w:fill="FFFFFF"/>
            <w:lang w:eastAsia="hu-HU"/>
          </w:rPr>
          <w:t>Perché portare un testo scritto in classe?</w:t>
        </w:r>
      </w:hyperlink>
      <w:r w:rsidRPr="00725600">
        <w:rPr>
          <w:rFonts w:ascii="Georgia" w:eastAsia="Times New Roman" w:hAnsi="Georgia" w:cs="Times New Roman"/>
          <w:color w:val="4F4F4F"/>
          <w:sz w:val="18"/>
          <w:szCs w:val="18"/>
          <w:shd w:val="clear" w:color="auto" w:fill="FFFFFF"/>
          <w:lang w:eastAsia="hu-HU"/>
        </w:rPr>
        <w:t>in Bollettino Dilit, Roma, 2003/1 Christopher,</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LO DUCA M. G. Sulla rilevanza </w:t>
      </w:r>
      <w:proofErr w:type="gramStart"/>
      <w:r w:rsidRPr="00725600">
        <w:rPr>
          <w:rFonts w:ascii="Georgia" w:eastAsia="Times New Roman" w:hAnsi="Georgia" w:cs="Times New Roman"/>
          <w:color w:val="4F4F4F"/>
          <w:sz w:val="18"/>
          <w:szCs w:val="18"/>
          <w:shd w:val="clear" w:color="auto" w:fill="FFFFFF"/>
          <w:lang w:eastAsia="hu-HU"/>
        </w:rPr>
        <w:t>per</w:t>
      </w:r>
      <w:proofErr w:type="gramEnd"/>
      <w:r w:rsidRPr="00725600">
        <w:rPr>
          <w:rFonts w:ascii="Georgia" w:eastAsia="Times New Roman" w:hAnsi="Georgia" w:cs="Times New Roman"/>
          <w:color w:val="4F4F4F"/>
          <w:sz w:val="18"/>
          <w:szCs w:val="18"/>
          <w:shd w:val="clear" w:color="auto" w:fill="FFFFFF"/>
          <w:lang w:eastAsia="hu-HU"/>
        </w:rPr>
        <w:t xml:space="preserve"> la glottodidattica dei dati di acquisizione di lingue seconde: “narrare in italiano L2.”in ‘Verso l’italiano’ a cura di A. Giacalone Ramat. Carocci, Roma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MARIANI L. , POZZO G., Stili, strategie e strumenti nell’apprendimento linguistico,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Milano, 2002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PALLOTTI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Scrivere per comunicare Milano, Bompiani, 1999</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PIVA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w:t>
      </w:r>
      <w:hyperlink r:id="rId6" w:history="1">
        <w:r w:rsidRPr="00725600">
          <w:rPr>
            <w:rFonts w:ascii="Georgia" w:eastAsia="Times New Roman" w:hAnsi="Georgia" w:cs="Times New Roman"/>
            <w:color w:val="0000FF"/>
            <w:sz w:val="18"/>
            <w:szCs w:val="18"/>
            <w:u w:val="single"/>
            <w:shd w:val="clear" w:color="auto" w:fill="FFFFFF"/>
            <w:lang w:eastAsia="hu-HU"/>
          </w:rPr>
          <w:t>Il materiale orale autentico</w:t>
        </w:r>
      </w:hyperlink>
      <w:r w:rsidRPr="00725600">
        <w:rPr>
          <w:rFonts w:ascii="Georgia" w:eastAsia="Times New Roman" w:hAnsi="Georgia" w:cs="Times New Roman"/>
          <w:color w:val="4F4F4F"/>
          <w:sz w:val="18"/>
          <w:szCs w:val="18"/>
          <w:shd w:val="clear" w:color="auto" w:fill="FFFFFF"/>
          <w:lang w:eastAsia="hu-HU"/>
        </w:rPr>
        <w:t>, in Bollettino Dilit, Roma, 1980/2,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ACQUISIZIONE, INTERLINGUA</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 E “Linguistica acquisizionale e glottodidattica” in GRASSI R</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BOZZONE COSTA R., GHEZZI C. (a cura di), Dagli studi sulle sequenze di acquisizione alla classe di italiano L2, Perugia, Guerra, 2008 pp. 23-34.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CARDONA M., ”Il Lexical Approach e i processi di memoria. Alcune convergenze”, in DOLCI R., CELENTIN P. (a cura di) ,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formazione di base del docente di italiano per stranieri, Roma, Bonacci, 2000, pp. 87-100.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CARDONA M., Apprendere il lessico di una lingua straniera. Aspetti linguistici, psicolinguistici e glottodidattici, Bari, Adriatica Editrice,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CARDONA M., Il ruolo della memoria nell’apprendimento delle lingue straniere. Una prospettiva glottodidattica. Torino, UTET Libreria, 2001.</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GIACALONE RAMAT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(a cura di), Verso l’italiano. Percorsi e strategie di acquisizione, Roma, Carocci, 2004</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GIACALONE RAMAT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(a cura di), Verso l'italiano. Percorsi e strategie di acquisizione, Roma, Carocci,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GIACALONE RAMAT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(a cura di)</w:t>
      </w:r>
      <w:proofErr w:type="gramStart"/>
      <w:r w:rsidRPr="00725600">
        <w:rPr>
          <w:rFonts w:ascii="Georgia" w:eastAsia="Times New Roman" w:hAnsi="Georgia" w:cs="Times New Roman"/>
          <w:color w:val="4F4F4F"/>
          <w:sz w:val="18"/>
          <w:szCs w:val="18"/>
          <w:shd w:val="clear" w:color="auto" w:fill="FFFFFF"/>
          <w:lang w:eastAsia="hu-HU"/>
        </w:rPr>
        <w:t>,Verso</w:t>
      </w:r>
      <w:proofErr w:type="gramEnd"/>
      <w:r w:rsidRPr="00725600">
        <w:rPr>
          <w:rFonts w:ascii="Georgia" w:eastAsia="Times New Roman" w:hAnsi="Georgia" w:cs="Times New Roman"/>
          <w:color w:val="4F4F4F"/>
          <w:sz w:val="18"/>
          <w:szCs w:val="18"/>
          <w:shd w:val="clear" w:color="auto" w:fill="FFFFFF"/>
          <w:lang w:eastAsia="hu-HU"/>
        </w:rPr>
        <w:t xml:space="preserve"> l’italiano. Percorsi e strategie di acquisizione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Roma, Carocci,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GIUNCHI P., Introduzione all’acquisizione e l’apprendimento delle lingue,Edizioni Lettere e Filosofia,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Sapienza, Biblink, Roma 2003, pp.1-83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PORCELLI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”Segmenti lessicali e mappe semantiche”. in ITALS, Didattica e linguistica dell’italiano a stranieri, I-1, 2003, pp. 65-74.</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VERIFICA E VALUTAZIONE LINGUISTICA</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ALDERSON J. C., CLAPHAM C., WALL D., Language Test Construction and Evaluation, Cambridge, Cambridge University Press 1995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BÁRDOS J. Az idegen nyelvi mérés és értékelés elmélete és gyakorlata, Budapest, Nemzeti Tankönyvkiadó,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BARKI P., GORELLI S</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MACHETTI S., SERGIACOMO M.P., STRAMBI B., Valutare e certificare l'italiano di stranieri. I livelli iniziali, Perugia, Guerra,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BARNI M., VILLARINI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La questione della lingua per gli immigrati stranieri. Insegnare, valutare e certificare l'italiano L2, Milano, Franco Angeli, 2001</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CATTANA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NESCI M.T., Analisi e correzione degli errori, Torino, Paravia, 2000</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DOMENICI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Gli strumenti della valutazione, Roma, Tecnodid, 1995 (rist. 1996)</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HUMPHRIS C., </w:t>
      </w:r>
      <w:hyperlink r:id="rId7" w:history="1">
        <w:proofErr w:type="gramStart"/>
        <w:r w:rsidRPr="00725600">
          <w:rPr>
            <w:rFonts w:ascii="Georgia" w:eastAsia="Times New Roman" w:hAnsi="Georgia" w:cs="Times New Roman"/>
            <w:color w:val="0000FF"/>
            <w:sz w:val="18"/>
            <w:szCs w:val="18"/>
            <w:u w:val="single"/>
            <w:shd w:val="clear" w:color="auto" w:fill="FFFFFF"/>
            <w:lang w:eastAsia="hu-HU"/>
          </w:rPr>
          <w:t>La</w:t>
        </w:r>
        <w:proofErr w:type="gramEnd"/>
        <w:r w:rsidRPr="00725600">
          <w:rPr>
            <w:rFonts w:ascii="Georgia" w:eastAsia="Times New Roman" w:hAnsi="Georgia" w:cs="Times New Roman"/>
            <w:color w:val="0000FF"/>
            <w:sz w:val="18"/>
            <w:szCs w:val="18"/>
            <w:u w:val="single"/>
            <w:shd w:val="clear" w:color="auto" w:fill="FFFFFF"/>
            <w:lang w:eastAsia="hu-HU"/>
          </w:rPr>
          <w:t xml:space="preserve"> correzione degli errori</w:t>
        </w:r>
      </w:hyperlink>
      <w:r w:rsidRPr="00725600">
        <w:rPr>
          <w:rFonts w:ascii="Georgia" w:eastAsia="Times New Roman" w:hAnsi="Georgia" w:cs="Times New Roman"/>
          <w:color w:val="4F4F4F"/>
          <w:sz w:val="18"/>
          <w:szCs w:val="18"/>
          <w:shd w:val="clear" w:color="auto" w:fill="FFFFFF"/>
          <w:lang w:eastAsia="hu-HU"/>
        </w:rPr>
        <w:t>, in Bollettino Dilit Roma, 2003/2</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McNAMARA T</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Language Testing, Oxford University Press, 2000.</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MICHELI P. (a cura di), Test di ingresso di italiano per stranieri, Roma, Bonacci, 1994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NÉMETHNÉ HOCK, I., Idegen nyelvi mérés- és vizsgatechnika</w:t>
      </w:r>
      <w:proofErr w:type="gramStart"/>
      <w:r w:rsidRPr="00725600">
        <w:rPr>
          <w:rFonts w:ascii="Georgia" w:eastAsia="Times New Roman" w:hAnsi="Georgia" w:cs="Times New Roman"/>
          <w:color w:val="4F4F4F"/>
          <w:sz w:val="18"/>
          <w:szCs w:val="18"/>
          <w:shd w:val="clear" w:color="auto" w:fill="FFFFFF"/>
          <w:lang w:eastAsia="hu-HU"/>
        </w:rPr>
        <w:t>,Veszprém</w:t>
      </w:r>
      <w:proofErr w:type="gramEnd"/>
      <w:r w:rsidRPr="00725600">
        <w:rPr>
          <w:rFonts w:ascii="Georgia" w:eastAsia="Times New Roman" w:hAnsi="Georgia" w:cs="Times New Roman"/>
          <w:color w:val="4F4F4F"/>
          <w:sz w:val="18"/>
          <w:szCs w:val="18"/>
          <w:shd w:val="clear" w:color="auto" w:fill="FFFFFF"/>
          <w:lang w:eastAsia="hu-HU"/>
        </w:rPr>
        <w:t>, Veszprémi Egyetemi Kiadó, 1993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PORCELLI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Educazione linguistica e valutazione, Torino, UTET, 1998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SERRAGIOTTO G. (a cura di), Cedils. Certificazione in didattica dell’italiano a stranieri, Roma, Bonacci,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VEDOVELLI M. (a cura di), Manuale della certificazione dell'italiano L2, Roma, Carocci, 2005</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 </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COMUNICAZIONE INTERCULTURALE</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2008, “Problemi di comunicazione interculturale tra italiani e non italiani in classe” in CAON F. (cur.), Tra lingue e culture. Per un’educazione linguistica interculturale, Milano, Mondadori, 2008</w:t>
      </w:r>
    </w:p>
    <w:p w:rsidR="00725600" w:rsidRPr="00725600" w:rsidRDefault="00725600" w:rsidP="00725600">
      <w:pPr>
        <w:spacing w:after="0" w:line="270" w:lineRule="atLeast"/>
        <w:ind w:right="-23"/>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P.E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2008, “Problemi di comunicazione interculturale tra italiani e non italiani in classe”</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BAGNA C., BARNI M., SIEPETCHEU R</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Toscane favelle. Lingue immigrate nella provincia di Siena, Perugia, Guerra, 2004</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BALBONI P.E.,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comunicazione interculturale, Venezia, Marsilio, 2007</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BANFI 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GRANDI N., Lingue d’Europa. Elementi di storia e di tipologia linguistica, Roma, Carocci, 2003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BARALDI C., Comunicazione interculturale e diversità, Carocci, Roma, 2003</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BECCATELLI GUERRIERI G</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Mediare culture, Carocci, Roma,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BENUCCI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(cur.), Lingue romanze. Una guida per l’intercomprensione, Torino, UTET, 2005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BETTONI C., Usare un’altra lingua. Guida alla pragmatica interculturale, Roma-Bari, Laterza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CAON F. (cur.), Tra lingue e culture. Per un’educazione linguistica interculturale, Milano, Mondadori, 2008</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COPPOLA D., Dal formato didattico allo scenario. Interagire e comunicare in lingue e culture altre, </w:t>
      </w:r>
      <w:proofErr w:type="gramStart"/>
      <w:r w:rsidRPr="00725600">
        <w:rPr>
          <w:rFonts w:ascii="Georgia" w:eastAsia="Times New Roman" w:hAnsi="Georgia" w:cs="Times New Roman"/>
          <w:color w:val="4F4F4F"/>
          <w:sz w:val="18"/>
          <w:szCs w:val="18"/>
          <w:shd w:val="clear" w:color="auto" w:fill="FFFFFF"/>
          <w:lang w:eastAsia="hu-HU"/>
        </w:rPr>
        <w:t>Pisa</w:t>
      </w:r>
      <w:proofErr w:type="gramEnd"/>
      <w:r w:rsidRPr="00725600">
        <w:rPr>
          <w:rFonts w:ascii="Georgia" w:eastAsia="Times New Roman" w:hAnsi="Georgia" w:cs="Times New Roman"/>
          <w:color w:val="4F4F4F"/>
          <w:sz w:val="18"/>
          <w:szCs w:val="18"/>
          <w:shd w:val="clear" w:color="auto" w:fill="FFFFFF"/>
          <w:lang w:eastAsia="hu-HU"/>
        </w:rPr>
        <w:t>, ETS,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DE MAURO T</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VEDOVELLI M., BARNI M., MIRAGLIA L., Italiano 2000. Indagine sulle motivazioni dei pubblici dell'italiano L2 nel mondo, Roma, Ministero degli Affari Esteri, 2001</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DESIDERI P. (cur.), L'universo delle lingue. Confrontare lingue e grammatiche nella scuola, Firenze, LaNuova Italia, 1995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GARCEA ELENA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.A., La comunicazione interculturale. Teoria e pratica, Roma, Armando, 1996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SANTIPOLO M., Dalla sociolinguistica alla glottodidattica. Contesti di insegnamento in Italia e all’estero</w:t>
      </w:r>
      <w:proofErr w:type="gramStart"/>
      <w:r w:rsidRPr="00725600">
        <w:rPr>
          <w:rFonts w:ascii="Georgia" w:eastAsia="Times New Roman" w:hAnsi="Georgia" w:cs="Times New Roman"/>
          <w:color w:val="4F4F4F"/>
          <w:sz w:val="18"/>
          <w:szCs w:val="18"/>
          <w:shd w:val="clear" w:color="auto" w:fill="FFFFFF"/>
          <w:lang w:eastAsia="hu-HU"/>
        </w:rPr>
        <w:t>,Torino</w:t>
      </w:r>
      <w:proofErr w:type="gramEnd"/>
      <w:r w:rsidRPr="00725600">
        <w:rPr>
          <w:rFonts w:ascii="Georgia" w:eastAsia="Times New Roman" w:hAnsi="Georgia" w:cs="Times New Roman"/>
          <w:color w:val="4F4F4F"/>
          <w:sz w:val="18"/>
          <w:szCs w:val="18"/>
          <w:shd w:val="clear" w:color="auto" w:fill="FFFFFF"/>
          <w:lang w:eastAsia="hu-HU"/>
        </w:rPr>
        <w:t>, UTET,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SOBRERO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.A., “Tratti paralinguistici, prossemici e gestuali”, in A.A. Sobrero,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Miglietta, Introduzione alla linguistica italiana, Roma-Bari, Laterza, 2006, pp. 187-205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TOSI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xml:space="preserve">., Dalla madrelingua all'italiano. Lingue e educazione linguistica nell'Italia multietnica,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1995</w:t>
      </w:r>
    </w:p>
    <w:p w:rsidR="00725600" w:rsidRPr="00725600" w:rsidRDefault="00725600" w:rsidP="00725600">
      <w:pPr>
        <w:spacing w:before="100" w:beforeAutospacing="1" w:after="100" w:afterAutospacing="1" w:line="240" w:lineRule="auto"/>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TURCHETTA B., Il mondo in italiano. Varietà e usi internazionali della lingua, Roma-Bari, Laterza, 2005</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lastRenderedPageBreak/>
        <w:t> </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proofErr w:type="gramStart"/>
      <w:r w:rsidRPr="00725600">
        <w:rPr>
          <w:rFonts w:ascii="Georgia" w:eastAsia="Times New Roman" w:hAnsi="Georgia" w:cs="Times New Roman"/>
          <w:b/>
          <w:bCs/>
          <w:color w:val="4F4F4F"/>
          <w:sz w:val="18"/>
          <w:szCs w:val="18"/>
          <w:u w:val="single"/>
          <w:shd w:val="clear" w:color="auto" w:fill="FFFFFF"/>
          <w:lang w:eastAsia="hu-HU"/>
        </w:rPr>
        <w:t>PROFILI</w:t>
      </w:r>
      <w:proofErr w:type="gramEnd"/>
      <w:r w:rsidRPr="00725600">
        <w:rPr>
          <w:rFonts w:ascii="Georgia" w:eastAsia="Times New Roman" w:hAnsi="Georgia" w:cs="Times New Roman"/>
          <w:b/>
          <w:bCs/>
          <w:color w:val="4F4F4F"/>
          <w:sz w:val="18"/>
          <w:szCs w:val="18"/>
          <w:u w:val="single"/>
          <w:shd w:val="clear" w:color="auto" w:fill="FFFFFF"/>
          <w:lang w:eastAsia="hu-HU"/>
        </w:rPr>
        <w:t xml:space="preserve"> SPECIFICI DI APPRENDENTI</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BALBONI P. 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Le microlingue scientifico-professionali,Torino, UTET Libreria, 2000.</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Angelino M., Ballarin E</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L’Italiano attraverso la Storia dell’Arte, Perugia, Guerra, 2006, coll. «Biblioteca Italiana di Glottodidattica»</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GHEZZI C., GUERINI F</w:t>
      </w:r>
      <w:proofErr w:type="gramStart"/>
      <w:r w:rsidRPr="00725600">
        <w:rPr>
          <w:rFonts w:ascii="Georgia" w:eastAsia="Times New Roman" w:hAnsi="Georgia" w:cs="Times New Roman"/>
          <w:color w:val="4F4F4F"/>
          <w:sz w:val="18"/>
          <w:szCs w:val="18"/>
          <w:shd w:val="clear" w:color="auto" w:fill="FFFFFF"/>
          <w:lang w:eastAsia="hu-HU"/>
        </w:rPr>
        <w:t>.,</w:t>
      </w:r>
      <w:proofErr w:type="gramEnd"/>
      <w:r w:rsidRPr="00725600">
        <w:rPr>
          <w:rFonts w:ascii="Georgia" w:eastAsia="Times New Roman" w:hAnsi="Georgia" w:cs="Times New Roman"/>
          <w:color w:val="4F4F4F"/>
          <w:sz w:val="18"/>
          <w:szCs w:val="18"/>
          <w:shd w:val="clear" w:color="auto" w:fill="FFFFFF"/>
          <w:lang w:eastAsia="hu-HU"/>
        </w:rPr>
        <w:t xml:space="preserve"> MOLINELLI P. (cur.), Italiano e lingue immigrate a confronto. Riflessioni </w:t>
      </w:r>
      <w:proofErr w:type="gramStart"/>
      <w:r w:rsidRPr="00725600">
        <w:rPr>
          <w:rFonts w:ascii="Georgia" w:eastAsia="Times New Roman" w:hAnsi="Georgia" w:cs="Times New Roman"/>
          <w:color w:val="4F4F4F"/>
          <w:sz w:val="18"/>
          <w:szCs w:val="18"/>
          <w:shd w:val="clear" w:color="auto" w:fill="FFFFFF"/>
          <w:lang w:eastAsia="hu-HU"/>
        </w:rPr>
        <w:t>per</w:t>
      </w:r>
      <w:proofErr w:type="gramEnd"/>
      <w:r w:rsidRPr="00725600">
        <w:rPr>
          <w:rFonts w:ascii="Georgia" w:eastAsia="Times New Roman" w:hAnsi="Georgia" w:cs="Times New Roman"/>
          <w:color w:val="4F4F4F"/>
          <w:sz w:val="18"/>
          <w:szCs w:val="18"/>
          <w:shd w:val="clear" w:color="auto" w:fill="FFFFFF"/>
          <w:lang w:eastAsia="hu-HU"/>
        </w:rPr>
        <w:t xml:space="preserve"> la pratica didattica, Perugia, Guerra,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LUISE M.C., Italiano come lingua seconda. Elementi di didattica, Torino, UTET,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BEGOTTI P.,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formazione glottodidattica degli adulti: attività e percorsi didattici, Perugia, Guerra Edizioni,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BEGOTTI P., L’insegnamento dell’italiano ad adulti stranieri, Perugia, Guerra Edizioni, 2006,</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DE FINA </w:t>
      </w:r>
      <w:proofErr w:type="gramStart"/>
      <w:r w:rsidRPr="00725600">
        <w:rPr>
          <w:rFonts w:ascii="Georgia" w:eastAsia="Times New Roman" w:hAnsi="Georgia" w:cs="Times New Roman"/>
          <w:color w:val="4F4F4F"/>
          <w:sz w:val="18"/>
          <w:szCs w:val="18"/>
          <w:shd w:val="clear" w:color="auto" w:fill="FFFFFF"/>
          <w:lang w:eastAsia="hu-HU"/>
        </w:rPr>
        <w:t>A</w:t>
      </w:r>
      <w:proofErr w:type="gramEnd"/>
      <w:r w:rsidRPr="00725600">
        <w:rPr>
          <w:rFonts w:ascii="Georgia" w:eastAsia="Times New Roman" w:hAnsi="Georgia" w:cs="Times New Roman"/>
          <w:color w:val="4F4F4F"/>
          <w:sz w:val="18"/>
          <w:szCs w:val="18"/>
          <w:shd w:val="clear" w:color="auto" w:fill="FFFFFF"/>
          <w:lang w:eastAsia="hu-HU"/>
        </w:rPr>
        <w:t>., BIZZONI F., Italiano e italiani fuori d’Italia, Perugia, Guerra, 2003</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DEMETRIO D., Manuale di educazione degli adulti, Roma-Bari, Laterza, 2003, pp. 5-50 [Parte prima e seconda]</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DIADORI P. (cur.), Progetto JURA: la formazione dei docenti di lingua e traduzione in ambito giuridico italo-tedesco, Perugia, Guerra, 2009, pp. 136-247; 294-331 [capp. 3 </w:t>
      </w:r>
      <w:proofErr w:type="gramStart"/>
      <w:r w:rsidRPr="00725600">
        <w:rPr>
          <w:rFonts w:ascii="Georgia" w:eastAsia="Times New Roman" w:hAnsi="Georgia" w:cs="Times New Roman"/>
          <w:color w:val="4F4F4F"/>
          <w:sz w:val="18"/>
          <w:szCs w:val="18"/>
          <w:shd w:val="clear" w:color="auto" w:fill="FFFFFF"/>
          <w:lang w:eastAsia="hu-HU"/>
        </w:rPr>
        <w:t>e</w:t>
      </w:r>
      <w:proofErr w:type="gramEnd"/>
      <w:r w:rsidRPr="00725600">
        <w:rPr>
          <w:rFonts w:ascii="Georgia" w:eastAsia="Times New Roman" w:hAnsi="Georgia" w:cs="Times New Roman"/>
          <w:color w:val="4F4F4F"/>
          <w:sz w:val="18"/>
          <w:szCs w:val="18"/>
          <w:shd w:val="clear" w:color="auto" w:fill="FFFFFF"/>
          <w:lang w:eastAsia="hu-HU"/>
        </w:rPr>
        <w:t xml:space="preserve"> 5]</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FAVARO G., Insegnare l’Italiano agli Alunni,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2002, coll. ’Progettare la scuola’</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xml:space="preserve">FAVARO G., Insegnare l'italiano agli alunni stranieri, Firenze, </w:t>
      </w:r>
      <w:proofErr w:type="gramStart"/>
      <w:r w:rsidRPr="00725600">
        <w:rPr>
          <w:rFonts w:ascii="Georgia" w:eastAsia="Times New Roman" w:hAnsi="Georgia" w:cs="Times New Roman"/>
          <w:color w:val="4F4F4F"/>
          <w:sz w:val="18"/>
          <w:szCs w:val="18"/>
          <w:shd w:val="clear" w:color="auto" w:fill="FFFFFF"/>
          <w:lang w:eastAsia="hu-HU"/>
        </w:rPr>
        <w:t>La</w:t>
      </w:r>
      <w:proofErr w:type="gramEnd"/>
      <w:r w:rsidRPr="00725600">
        <w:rPr>
          <w:rFonts w:ascii="Georgia" w:eastAsia="Times New Roman" w:hAnsi="Georgia" w:cs="Times New Roman"/>
          <w:color w:val="4F4F4F"/>
          <w:sz w:val="18"/>
          <w:szCs w:val="18"/>
          <w:shd w:val="clear" w:color="auto" w:fill="FFFFFF"/>
          <w:lang w:eastAsia="hu-HU"/>
        </w:rPr>
        <w:t xml:space="preserve"> Nuova Italia, 2002</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FAVARO G. (a cura di), Imparare l'italiano. Imparare in italiano. Alunni stranieri e apprendimento della seconda lingua, Milano, Guerini, 1999</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LAVINIO C., Comunicazione e linguaggi disciplinari. Per un’educazione linguistica trasversale, Roma, Carocci, 2004, pp. 93-121; 145-178; 199-218 [capp. 5, 7 e 9]</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MADDII L. (a cura di), Insegnamento e APPRENDIMENTO dell’Italiano L2 in età adulta, Atene, Edilingua, 2004</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SCAGLIOSO C., L'apprendimento linguistico in età adulta, Perugia, Morlacchi, 2001</w:t>
      </w:r>
    </w:p>
    <w:p w:rsidR="00725600" w:rsidRPr="00725600" w:rsidRDefault="00725600" w:rsidP="00725600">
      <w:pPr>
        <w:spacing w:before="100" w:beforeAutospacing="1" w:after="100" w:afterAutospacing="1" w:line="270" w:lineRule="atLeast"/>
        <w:ind w:left="540" w:hanging="540"/>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VEDOVELLI M., L'italiano degli stranieri. Storia, attualità e prospettive, Roma, Carocci, 2002, pp. 111-164 [Cap. 2]</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 </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r w:rsidRPr="00725600">
        <w:rPr>
          <w:rFonts w:ascii="Georgia" w:eastAsia="Times New Roman" w:hAnsi="Georgia" w:cs="Times New Roman"/>
          <w:b/>
          <w:bCs/>
          <w:color w:val="4F4F4F"/>
          <w:sz w:val="18"/>
          <w:szCs w:val="18"/>
          <w:u w:val="single"/>
          <w:shd w:val="clear" w:color="auto" w:fill="FFFFFF"/>
          <w:lang w:eastAsia="hu-HU"/>
        </w:rPr>
        <w:t>SITOGRAFIA</w:t>
      </w:r>
    </w:p>
    <w:p w:rsidR="00725600" w:rsidRPr="00725600" w:rsidRDefault="00725600" w:rsidP="00725600">
      <w:pPr>
        <w:spacing w:before="100" w:beforeAutospacing="1" w:after="100" w:afterAutospacing="1" w:line="240" w:lineRule="auto"/>
        <w:rPr>
          <w:rFonts w:ascii="Georgia" w:eastAsia="Times New Roman" w:hAnsi="Georgia" w:cs="Times New Roman"/>
          <w:b/>
          <w:bCs/>
          <w:color w:val="4F4F4F"/>
          <w:sz w:val="18"/>
          <w:szCs w:val="18"/>
          <w:u w:val="single"/>
          <w:shd w:val="clear" w:color="auto" w:fill="FFFFFF"/>
          <w:lang w:eastAsia="hu-HU"/>
        </w:rPr>
      </w:pPr>
    </w:p>
    <w:p w:rsidR="00725600" w:rsidRPr="00725600" w:rsidRDefault="00725600" w:rsidP="00725600">
      <w:pPr>
        <w:spacing w:after="0" w:line="270" w:lineRule="atLeast"/>
        <w:rPr>
          <w:rFonts w:ascii="Georgia" w:eastAsia="Times New Roman" w:hAnsi="Georgia" w:cs="Times New Roman"/>
          <w:color w:val="4F4F4F"/>
          <w:sz w:val="18"/>
          <w:szCs w:val="18"/>
          <w:shd w:val="clear" w:color="auto" w:fill="FFFFFF"/>
          <w:lang w:eastAsia="hu-HU"/>
        </w:rPr>
      </w:pPr>
      <w:proofErr w:type="gramStart"/>
      <w:r w:rsidRPr="00725600">
        <w:rPr>
          <w:rFonts w:ascii="Georgia" w:eastAsia="Times New Roman" w:hAnsi="Georgia" w:cs="Times New Roman"/>
          <w:color w:val="4F4F4F"/>
          <w:sz w:val="18"/>
          <w:szCs w:val="18"/>
          <w:shd w:val="clear" w:color="auto" w:fill="FFFFFF"/>
          <w:lang w:eastAsia="hu-HU"/>
        </w:rPr>
        <w:t>http</w:t>
      </w:r>
      <w:proofErr w:type="gramEnd"/>
      <w:r w:rsidRPr="00725600">
        <w:rPr>
          <w:rFonts w:ascii="Georgia" w:eastAsia="Times New Roman" w:hAnsi="Georgia" w:cs="Times New Roman"/>
          <w:color w:val="4F4F4F"/>
          <w:sz w:val="18"/>
          <w:szCs w:val="18"/>
          <w:shd w:val="clear" w:color="auto" w:fill="FFFFFF"/>
          <w:lang w:eastAsia="hu-HU"/>
        </w:rPr>
        <w:t>://www.dilit.it/formazione/articoli.php  sito della Dilit Ih,</w:t>
      </w:r>
    </w:p>
    <w:p w:rsidR="00725600" w:rsidRPr="00725600" w:rsidRDefault="00725600" w:rsidP="00725600">
      <w:pPr>
        <w:spacing w:after="0" w:line="270" w:lineRule="atLeast"/>
        <w:ind w:left="540" w:right="458" w:hanging="540"/>
        <w:rPr>
          <w:rFonts w:ascii="Georgia" w:eastAsia="Times New Roman" w:hAnsi="Georgia" w:cs="Times New Roman"/>
          <w:color w:val="4F4F4F"/>
          <w:sz w:val="18"/>
          <w:szCs w:val="18"/>
          <w:shd w:val="clear" w:color="auto" w:fill="FFFFFF"/>
          <w:lang w:eastAsia="hu-HU"/>
        </w:rPr>
      </w:pPr>
      <w:hyperlink r:id="rId8" w:history="1">
        <w:r w:rsidRPr="00725600">
          <w:rPr>
            <w:rFonts w:ascii="Georgia" w:eastAsia="Times New Roman" w:hAnsi="Georgia" w:cs="Times New Roman"/>
            <w:color w:val="0000FF"/>
            <w:sz w:val="18"/>
            <w:szCs w:val="18"/>
            <w:u w:val="single"/>
            <w:shd w:val="clear" w:color="auto" w:fill="FFFFFF"/>
            <w:lang w:eastAsia="hu-HU"/>
          </w:rPr>
          <w:t>http://www.unive.it/itals/nozion/nozindic.htm</w:t>
        </w:r>
      </w:hyperlink>
      <w:r w:rsidRPr="00725600">
        <w:rPr>
          <w:rFonts w:ascii="Georgia" w:eastAsia="Times New Roman" w:hAnsi="Georgia" w:cs="Times New Roman"/>
          <w:color w:val="4F4F4F"/>
          <w:sz w:val="18"/>
          <w:szCs w:val="18"/>
          <w:shd w:val="clear" w:color="auto" w:fill="FFFFFF"/>
          <w:lang w:eastAsia="hu-HU"/>
        </w:rPr>
        <w:t> P.E. Balboni, Dizionario di glottodidattica, Perugia, Guerra Edizioni, 1999.</w:t>
      </w:r>
    </w:p>
    <w:p w:rsidR="00725600" w:rsidRPr="00725600" w:rsidRDefault="00725600" w:rsidP="00725600">
      <w:pPr>
        <w:spacing w:after="0" w:line="270" w:lineRule="atLeast"/>
        <w:rPr>
          <w:rFonts w:ascii="Georgia" w:eastAsia="Times New Roman" w:hAnsi="Georgia" w:cs="Times New Roman"/>
          <w:color w:val="4F4F4F"/>
          <w:sz w:val="18"/>
          <w:szCs w:val="18"/>
          <w:shd w:val="clear" w:color="auto" w:fill="FFFFFF"/>
          <w:lang w:eastAsia="hu-HU"/>
        </w:rPr>
      </w:pPr>
      <w:hyperlink r:id="rId9" w:history="1">
        <w:r w:rsidRPr="00725600">
          <w:rPr>
            <w:rFonts w:ascii="Georgia" w:eastAsia="Times New Roman" w:hAnsi="Georgia" w:cs="Times New Roman"/>
            <w:color w:val="0000FF"/>
            <w:sz w:val="18"/>
            <w:szCs w:val="18"/>
            <w:u w:val="single"/>
            <w:shd w:val="clear" w:color="auto" w:fill="FFFFFF"/>
            <w:lang w:eastAsia="hu-HU"/>
          </w:rPr>
          <w:t>http://www.didael.it/</w:t>
        </w:r>
      </w:hyperlink>
    </w:p>
    <w:p w:rsidR="00725600" w:rsidRPr="00725600" w:rsidRDefault="00725600" w:rsidP="00725600">
      <w:pPr>
        <w:spacing w:after="0" w:line="270" w:lineRule="atLeast"/>
        <w:ind w:right="458"/>
        <w:rPr>
          <w:rFonts w:ascii="Georgia" w:eastAsia="Times New Roman" w:hAnsi="Georgia" w:cs="Times New Roman"/>
          <w:color w:val="4F4F4F"/>
          <w:sz w:val="18"/>
          <w:szCs w:val="18"/>
          <w:shd w:val="clear" w:color="auto" w:fill="FFFFFF"/>
          <w:lang w:eastAsia="hu-HU"/>
        </w:rPr>
      </w:pPr>
      <w:hyperlink r:id="rId10" w:history="1">
        <w:r w:rsidRPr="00725600">
          <w:rPr>
            <w:rFonts w:ascii="Georgia" w:eastAsia="Times New Roman" w:hAnsi="Georgia" w:cs="Times New Roman"/>
            <w:color w:val="0000FF"/>
            <w:sz w:val="18"/>
            <w:szCs w:val="18"/>
            <w:u w:val="single"/>
            <w:shd w:val="clear" w:color="auto" w:fill="FFFFFF"/>
            <w:lang w:eastAsia="hu-HU"/>
          </w:rPr>
          <w:t>http://www.pavonerisorse.to.it/meta/meta10.htm</w:t>
        </w:r>
      </w:hyperlink>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1" w:history="1">
        <w:r w:rsidRPr="00725600">
          <w:rPr>
            <w:rFonts w:ascii="Georgia" w:eastAsia="Times New Roman" w:hAnsi="Georgia" w:cs="Times New Roman"/>
            <w:color w:val="0000FF"/>
            <w:sz w:val="18"/>
            <w:szCs w:val="18"/>
            <w:u w:val="single"/>
            <w:shd w:val="clear" w:color="auto" w:fill="FFFFFF"/>
            <w:lang w:eastAsia="hu-HU"/>
          </w:rPr>
          <w:t>http://www.edscuola.it/stranieri.html</w:t>
        </w:r>
      </w:hyperlink>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Dal sito Educazione e scuola. Materiali: Educazione interculturale, Italiano Lingua seconda, straniera o etnica, Didattica e Glottodidattica, Interviste ed Articoli, Normativa</w:t>
      </w:r>
    </w:p>
    <w:p w:rsidR="00725600" w:rsidRPr="00725600" w:rsidRDefault="00725600" w:rsidP="00725600">
      <w:pPr>
        <w:spacing w:before="100" w:beforeAutospacing="1" w:after="100" w:afterAutospacing="1" w:line="270" w:lineRule="atLeast"/>
        <w:jc w:val="both"/>
        <w:rPr>
          <w:rFonts w:ascii="Georgia" w:eastAsia="Times New Roman" w:hAnsi="Georgia" w:cs="Times New Roman"/>
          <w:color w:val="4F4F4F"/>
          <w:sz w:val="18"/>
          <w:szCs w:val="18"/>
          <w:shd w:val="clear" w:color="auto" w:fill="FFFFFF"/>
          <w:lang w:eastAsia="hu-HU"/>
        </w:rPr>
      </w:pPr>
      <w:hyperlink r:id="rId12" w:history="1">
        <w:r w:rsidRPr="00725600">
          <w:rPr>
            <w:rFonts w:ascii="Georgia" w:eastAsia="Times New Roman" w:hAnsi="Georgia" w:cs="Times New Roman"/>
            <w:color w:val="0000FF"/>
            <w:sz w:val="18"/>
            <w:szCs w:val="18"/>
            <w:u w:val="single"/>
            <w:shd w:val="clear" w:color="auto" w:fill="FFFFFF"/>
            <w:lang w:eastAsia="hu-HU"/>
          </w:rPr>
          <w:t>www.itals.it</w:t>
        </w:r>
      </w:hyperlink>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r w:rsidRPr="00725600">
        <w:rPr>
          <w:rFonts w:ascii="Georgia" w:eastAsia="Times New Roman" w:hAnsi="Georgia" w:cs="Times New Roman"/>
          <w:color w:val="4F4F4F"/>
          <w:sz w:val="18"/>
          <w:szCs w:val="18"/>
          <w:shd w:val="clear" w:color="auto" w:fill="FFFFFF"/>
          <w:lang w:eastAsia="hu-HU"/>
        </w:rPr>
        <w:t>Sito dedicato alla formazione degli insegnanti di italiano. Si  occupa: di linguistica, di glottodidattica, di ricerca sulla didattica dell’italiano a parlanti di altre lingue; di formazione dei docenti.</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3" w:history="1">
        <w:r w:rsidRPr="00725600">
          <w:rPr>
            <w:rFonts w:ascii="Georgia" w:eastAsia="Times New Roman" w:hAnsi="Georgia" w:cs="Times New Roman"/>
            <w:color w:val="0000FF"/>
            <w:sz w:val="18"/>
            <w:szCs w:val="18"/>
            <w:u w:val="single"/>
            <w:shd w:val="clear" w:color="auto" w:fill="FFFFFF"/>
            <w:lang w:eastAsia="hu-HU"/>
          </w:rPr>
          <w:t>http://www.italicon.it/</w:t>
        </w:r>
      </w:hyperlink>
      <w:r w:rsidRPr="00725600">
        <w:rPr>
          <w:rFonts w:ascii="Georgia" w:eastAsia="Times New Roman" w:hAnsi="Georgia" w:cs="Times New Roman"/>
          <w:color w:val="4F4F4F"/>
          <w:sz w:val="18"/>
          <w:szCs w:val="18"/>
          <w:shd w:val="clear" w:color="auto" w:fill="FFFFFF"/>
          <w:lang w:eastAsia="hu-HU"/>
        </w:rPr>
        <w:t> Italian Culture On the Net</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4" w:history="1">
        <w:r w:rsidRPr="00725600">
          <w:rPr>
            <w:rFonts w:ascii="Georgia" w:eastAsia="Times New Roman" w:hAnsi="Georgia" w:cs="Times New Roman"/>
            <w:color w:val="0000FF"/>
            <w:sz w:val="18"/>
            <w:szCs w:val="18"/>
            <w:u w:val="single"/>
            <w:shd w:val="clear" w:color="auto" w:fill="FFFFFF"/>
            <w:lang w:eastAsia="hu-HU"/>
          </w:rPr>
          <w:t>http://www.scintille.it</w:t>
        </w:r>
      </w:hyperlink>
      <w:r w:rsidRPr="00725600">
        <w:rPr>
          <w:rFonts w:ascii="Georgia" w:eastAsia="Times New Roman" w:hAnsi="Georgia" w:cs="Times New Roman"/>
          <w:color w:val="4F4F4F"/>
          <w:sz w:val="18"/>
          <w:szCs w:val="18"/>
          <w:shd w:val="clear" w:color="auto" w:fill="FFFFFF"/>
          <w:lang w:eastAsia="hu-HU"/>
        </w:rPr>
        <w:t> Tutto sul Cooperative Learning</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5" w:history="1">
        <w:r w:rsidRPr="00725600">
          <w:rPr>
            <w:rFonts w:ascii="Georgia" w:eastAsia="Times New Roman" w:hAnsi="Georgia" w:cs="Times New Roman"/>
            <w:color w:val="0000FF"/>
            <w:sz w:val="18"/>
            <w:szCs w:val="18"/>
            <w:u w:val="single"/>
            <w:shd w:val="clear" w:color="auto" w:fill="FFFFFF"/>
            <w:lang w:eastAsia="hu-HU"/>
          </w:rPr>
          <w:t>http://www.syllabos.com</w:t>
        </w:r>
      </w:hyperlink>
      <w:r w:rsidRPr="00725600">
        <w:rPr>
          <w:rFonts w:ascii="Georgia" w:eastAsia="Times New Roman" w:hAnsi="Georgia" w:cs="Times New Roman"/>
          <w:color w:val="4F4F4F"/>
          <w:sz w:val="18"/>
          <w:szCs w:val="18"/>
          <w:shd w:val="clear" w:color="auto" w:fill="FFFFFF"/>
          <w:lang w:eastAsia="hu-HU"/>
        </w:rPr>
        <w:t xml:space="preserve">, il portale linguistico italiano offre risorse e ulteriori </w:t>
      </w:r>
      <w:proofErr w:type="gramStart"/>
      <w:r w:rsidRPr="00725600">
        <w:rPr>
          <w:rFonts w:ascii="Georgia" w:eastAsia="Times New Roman" w:hAnsi="Georgia" w:cs="Times New Roman"/>
          <w:color w:val="4F4F4F"/>
          <w:sz w:val="18"/>
          <w:szCs w:val="18"/>
          <w:shd w:val="clear" w:color="auto" w:fill="FFFFFF"/>
          <w:lang w:eastAsia="hu-HU"/>
        </w:rPr>
        <w:t>link</w:t>
      </w:r>
      <w:proofErr w:type="gramEnd"/>
      <w:r w:rsidRPr="00725600">
        <w:rPr>
          <w:rFonts w:ascii="Georgia" w:eastAsia="Times New Roman" w:hAnsi="Georgia" w:cs="Times New Roman"/>
          <w:color w:val="4F4F4F"/>
          <w:sz w:val="18"/>
          <w:szCs w:val="18"/>
          <w:shd w:val="clear" w:color="auto" w:fill="FFFFFF"/>
          <w:lang w:eastAsia="hu-HU"/>
        </w:rPr>
        <w:t xml:space="preserve"> utili a traduttori e interpreti</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6" w:history="1">
        <w:r w:rsidRPr="00725600">
          <w:rPr>
            <w:rFonts w:ascii="Georgia" w:eastAsia="Times New Roman" w:hAnsi="Georgia" w:cs="Times New Roman"/>
            <w:color w:val="0000FF"/>
            <w:sz w:val="18"/>
            <w:szCs w:val="18"/>
            <w:u w:val="single"/>
            <w:shd w:val="clear" w:color="auto" w:fill="FFFFFF"/>
            <w:lang w:eastAsia="hu-HU"/>
          </w:rPr>
          <w:t>http://ec.europa.eu/education/index_en.htm</w:t>
        </w:r>
      </w:hyperlink>
      <w:r w:rsidRPr="00725600">
        <w:rPr>
          <w:rFonts w:ascii="Georgia" w:eastAsia="Times New Roman" w:hAnsi="Georgia" w:cs="Times New Roman"/>
          <w:color w:val="4F4F4F"/>
          <w:sz w:val="18"/>
          <w:szCs w:val="18"/>
          <w:shd w:val="clear" w:color="auto" w:fill="FFFFFF"/>
          <w:lang w:eastAsia="hu-HU"/>
        </w:rPr>
        <w:t>,</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7" w:history="1">
        <w:r w:rsidRPr="00725600">
          <w:rPr>
            <w:rFonts w:ascii="Georgia" w:eastAsia="Times New Roman" w:hAnsi="Georgia" w:cs="Times New Roman"/>
            <w:color w:val="0000FF"/>
            <w:sz w:val="18"/>
            <w:szCs w:val="18"/>
            <w:u w:val="single"/>
            <w:shd w:val="clear" w:color="auto" w:fill="FFFFFF"/>
            <w:lang w:eastAsia="hu-HU"/>
          </w:rPr>
          <w:t>http://www.etwinning.net/it/pub/index.htm</w:t>
        </w:r>
      </w:hyperlink>
      <w:r w:rsidRPr="00725600">
        <w:rPr>
          <w:rFonts w:ascii="Georgia" w:eastAsia="Times New Roman" w:hAnsi="Georgia" w:cs="Times New Roman"/>
          <w:color w:val="4F4F4F"/>
          <w:sz w:val="18"/>
          <w:szCs w:val="18"/>
          <w:shd w:val="clear" w:color="auto" w:fill="FFFFFF"/>
          <w:lang w:eastAsia="hu-HU"/>
        </w:rPr>
        <w:t>, eTwinning</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8" w:history="1">
        <w:r w:rsidRPr="00725600">
          <w:rPr>
            <w:rFonts w:ascii="Georgia" w:eastAsia="Times New Roman" w:hAnsi="Georgia" w:cs="Times New Roman"/>
            <w:color w:val="0000FF"/>
            <w:sz w:val="18"/>
            <w:szCs w:val="18"/>
            <w:u w:val="single"/>
            <w:shd w:val="clear" w:color="auto" w:fill="FFFFFF"/>
            <w:lang w:eastAsia="hu-HU"/>
          </w:rPr>
          <w:t>http://moodle.org/</w:t>
        </w:r>
      </w:hyperlink>
      <w:r w:rsidRPr="00725600">
        <w:rPr>
          <w:rFonts w:ascii="Georgia" w:eastAsia="Times New Roman" w:hAnsi="Georgia" w:cs="Times New Roman"/>
          <w:color w:val="4F4F4F"/>
          <w:sz w:val="18"/>
          <w:szCs w:val="18"/>
          <w:shd w:val="clear" w:color="auto" w:fill="FFFFFF"/>
          <w:lang w:eastAsia="hu-HU"/>
        </w:rPr>
        <w:t>, moodle</w:t>
      </w:r>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19" w:history="1">
        <w:r w:rsidRPr="00725600">
          <w:rPr>
            <w:rFonts w:ascii="Georgia" w:eastAsia="Times New Roman" w:hAnsi="Georgia" w:cs="Times New Roman"/>
            <w:color w:val="0000FF"/>
            <w:sz w:val="18"/>
            <w:szCs w:val="18"/>
            <w:u w:val="single"/>
            <w:shd w:val="clear" w:color="auto" w:fill="FFFFFF"/>
            <w:lang w:eastAsia="hu-HU"/>
          </w:rPr>
          <w:t>http://www.educational.rai.it</w:t>
        </w:r>
      </w:hyperlink>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20" w:history="1">
        <w:r w:rsidRPr="00725600">
          <w:rPr>
            <w:rFonts w:ascii="Georgia" w:eastAsia="Times New Roman" w:hAnsi="Georgia" w:cs="Times New Roman"/>
            <w:color w:val="0000FF"/>
            <w:sz w:val="18"/>
            <w:szCs w:val="18"/>
            <w:u w:val="single"/>
            <w:shd w:val="clear" w:color="auto" w:fill="FFFFFF"/>
            <w:lang w:eastAsia="hu-HU"/>
          </w:rPr>
          <w:t>http://www.bibliotecaeuropea.it/</w:t>
        </w:r>
      </w:hyperlink>
    </w:p>
    <w:p w:rsidR="00725600" w:rsidRPr="00725600" w:rsidRDefault="00725600" w:rsidP="00725600">
      <w:pPr>
        <w:spacing w:before="100" w:beforeAutospacing="1" w:after="100" w:afterAutospacing="1" w:line="270" w:lineRule="atLeast"/>
        <w:rPr>
          <w:rFonts w:ascii="Georgia" w:eastAsia="Times New Roman" w:hAnsi="Georgia" w:cs="Times New Roman"/>
          <w:color w:val="4F4F4F"/>
          <w:sz w:val="18"/>
          <w:szCs w:val="18"/>
          <w:shd w:val="clear" w:color="auto" w:fill="FFFFFF"/>
          <w:lang w:eastAsia="hu-HU"/>
        </w:rPr>
      </w:pPr>
      <w:hyperlink r:id="rId21" w:history="1">
        <w:r w:rsidRPr="00725600">
          <w:rPr>
            <w:rFonts w:ascii="Georgia" w:eastAsia="Times New Roman" w:hAnsi="Georgia" w:cs="Times New Roman"/>
            <w:color w:val="0000FF"/>
            <w:sz w:val="18"/>
            <w:szCs w:val="18"/>
            <w:u w:val="single"/>
            <w:shd w:val="clear" w:color="auto" w:fill="FFFFFF"/>
            <w:lang w:eastAsia="hu-HU"/>
          </w:rPr>
          <w:t>http://europass.cedefop.europa.eu/europass/preview.action?locale_id=12</w:t>
        </w:r>
      </w:hyperlink>
      <w:r w:rsidRPr="00725600">
        <w:rPr>
          <w:rFonts w:ascii="Georgia" w:eastAsia="Times New Roman" w:hAnsi="Georgia" w:cs="Times New Roman"/>
          <w:color w:val="4F4F4F"/>
          <w:sz w:val="18"/>
          <w:szCs w:val="18"/>
          <w:shd w:val="clear" w:color="auto" w:fill="FFFFFF"/>
          <w:lang w:eastAsia="hu-HU"/>
        </w:rPr>
        <w:t> Europass Curriculum Vitae</w:t>
      </w:r>
    </w:p>
    <w:p w:rsidR="00B12978" w:rsidRDefault="00B12978">
      <w:bookmarkStart w:id="0" w:name="_GoBack"/>
      <w:bookmarkEnd w:id="0"/>
    </w:p>
    <w:sectPr w:rsidR="00B12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00"/>
    <w:rsid w:val="00725600"/>
    <w:rsid w:val="00B129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CF18-A478-4735-912D-E333AD1E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25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5600"/>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72560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25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it/itals/nozion/nozindic.htm" TargetMode="External"/><Relationship Id="rId13" Type="http://schemas.openxmlformats.org/officeDocument/2006/relationships/hyperlink" Target="http://www.italicon.it/" TargetMode="External"/><Relationship Id="rId18" Type="http://schemas.openxmlformats.org/officeDocument/2006/relationships/hyperlink" Target="http://moodle.org/" TargetMode="External"/><Relationship Id="rId3" Type="http://schemas.openxmlformats.org/officeDocument/2006/relationships/webSettings" Target="webSettings.xml"/><Relationship Id="rId21" Type="http://schemas.openxmlformats.org/officeDocument/2006/relationships/hyperlink" Target="http://europass.cedefop.europa.eu/europass/preview.action?locale_id=12" TargetMode="External"/><Relationship Id="rId7" Type="http://schemas.openxmlformats.org/officeDocument/2006/relationships/hyperlink" Target="http://www.dilit.it/formazione/articoli/LaCorrezioneDegliErrori.htm?height=400&amp;width=600&amp;keepThis=true&amp;TB_iframe=true" TargetMode="External"/><Relationship Id="rId12" Type="http://schemas.openxmlformats.org/officeDocument/2006/relationships/hyperlink" Target="http://www.itals.it/" TargetMode="External"/><Relationship Id="rId17" Type="http://schemas.openxmlformats.org/officeDocument/2006/relationships/hyperlink" Target="http://www.etwinning.net/it/pub/index.htm" TargetMode="External"/><Relationship Id="rId2" Type="http://schemas.openxmlformats.org/officeDocument/2006/relationships/settings" Target="settings.xml"/><Relationship Id="rId16" Type="http://schemas.openxmlformats.org/officeDocument/2006/relationships/hyperlink" Target="http://ec.europa.eu/education/index_en.htm" TargetMode="External"/><Relationship Id="rId20" Type="http://schemas.openxmlformats.org/officeDocument/2006/relationships/hyperlink" Target="http://www.bibliotecaeuropea.it/" TargetMode="External"/><Relationship Id="rId1" Type="http://schemas.openxmlformats.org/officeDocument/2006/relationships/styles" Target="styles.xml"/><Relationship Id="rId6" Type="http://schemas.openxmlformats.org/officeDocument/2006/relationships/hyperlink" Target="http://www.dilit.it/formazione/articoli/IlMaterialeOraleAutentico.htm?height=400&amp;width=600&amp;keepThis=true&amp;TB_iframe=true" TargetMode="External"/><Relationship Id="rId11" Type="http://schemas.openxmlformats.org/officeDocument/2006/relationships/hyperlink" Target="http://www.edscuola.it/stranieri.html" TargetMode="External"/><Relationship Id="rId5" Type="http://schemas.openxmlformats.org/officeDocument/2006/relationships/hyperlink" Target="http://www.dilit.it/formazione/articoli/PerchePortareUnTestoScrittoInClasse.htm?height=400&amp;width=600&amp;keepThis=true&amp;TB_iframe=true" TargetMode="External"/><Relationship Id="rId15" Type="http://schemas.openxmlformats.org/officeDocument/2006/relationships/hyperlink" Target="http://www.syllabos.com/" TargetMode="External"/><Relationship Id="rId23" Type="http://schemas.openxmlformats.org/officeDocument/2006/relationships/theme" Target="theme/theme1.xml"/><Relationship Id="rId10" Type="http://schemas.openxmlformats.org/officeDocument/2006/relationships/hyperlink" Target="http://www.pavonerisorse.to.it/meta/meta10.htm" TargetMode="External"/><Relationship Id="rId19" Type="http://schemas.openxmlformats.org/officeDocument/2006/relationships/hyperlink" Target="http://www.educational.rai.it/" TargetMode="External"/><Relationship Id="rId4" Type="http://schemas.openxmlformats.org/officeDocument/2006/relationships/hyperlink" Target="http://www.dilit.it/formazione/articoli/ObiettiviDiUnaLezioneDiAscolto.htm?height=400&amp;width=600&amp;keepThis=true&amp;TB_iframe=true" TargetMode="External"/><Relationship Id="rId9" Type="http://schemas.openxmlformats.org/officeDocument/2006/relationships/hyperlink" Target="http://www.didael.it/" TargetMode="External"/><Relationship Id="rId14" Type="http://schemas.openxmlformats.org/officeDocument/2006/relationships/hyperlink" Target="http://www.scintille.it/"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3117</Words>
  <Characters>21509</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 Zsuzsanna Klára</dc:creator>
  <cp:keywords/>
  <dc:description/>
  <cp:lastModifiedBy>Lach Zsuzsanna Klára</cp:lastModifiedBy>
  <cp:revision>1</cp:revision>
  <dcterms:created xsi:type="dcterms:W3CDTF">2021-10-18T13:20:00Z</dcterms:created>
  <dcterms:modified xsi:type="dcterms:W3CDTF">2021-10-18T13:21:00Z</dcterms:modified>
</cp:coreProperties>
</file>