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B1" w:rsidRDefault="002C6441"/>
    <w:p w:rsidR="003750EC" w:rsidRDefault="003750EC" w:rsidP="003750EC">
      <w:pPr>
        <w:spacing w:after="0" w:line="240" w:lineRule="auto"/>
        <w:jc w:val="both"/>
        <w:rPr>
          <w:rFonts w:eastAsia="Times New Roman" w:cs="Arial"/>
          <w:sz w:val="24"/>
          <w:szCs w:val="24"/>
          <w:lang w:eastAsia="hu-HU"/>
        </w:rPr>
      </w:pPr>
      <w:r w:rsidRPr="00BD551D">
        <w:rPr>
          <w:rFonts w:eastAsia="Times New Roman" w:cs="Arial"/>
          <w:sz w:val="24"/>
          <w:szCs w:val="24"/>
          <w:lang w:eastAsia="hu-HU"/>
        </w:rPr>
        <w:t>A hagyományos nyugati pedagógia szerint az intelligencia a gyermekkel veleszületett és a későbbiek során alig változó, mérhető adottság. Intelligenciateszt, iskolaérettségi vagy felvételi vizsga segítségével százalékra átszámítva, IQ-hányadosban, pontban, osztályzatban állapítják meg, hogy melyik gyerek mennyire érett vagy okos, milyen iskolába való, és mekkora teljesítmény várható el tőle a jövőben. A legismertebb intelligenciateszt, a Stanford–</w:t>
      </w:r>
      <w:proofErr w:type="spellStart"/>
      <w:r w:rsidRPr="00BD551D">
        <w:rPr>
          <w:rFonts w:eastAsia="Times New Roman" w:cs="Arial"/>
          <w:sz w:val="24"/>
          <w:szCs w:val="24"/>
          <w:lang w:eastAsia="hu-HU"/>
        </w:rPr>
        <w:t>Binet</w:t>
      </w:r>
      <w:proofErr w:type="spellEnd"/>
      <w:r w:rsidRPr="00BD551D">
        <w:rPr>
          <w:rFonts w:eastAsia="Times New Roman" w:cs="Arial"/>
          <w:sz w:val="24"/>
          <w:szCs w:val="24"/>
          <w:lang w:eastAsia="hu-HU"/>
        </w:rPr>
        <w:t>-féle IQ-vizsgálat, a gyerekek nyelvi, matematikai-logikai és képi-térbeli képességeit méri. Aki magas pontszámot ér el, az a teszt szerint intelligens, aki gyengén teljesít, az szerény képességű. Az utóbbiakat a közgondolkodás kudarcra ítéli, a köznyelv butának tartja, a közoktatás alacsonyabb rangú iskolákba száműzi. A tanárok többsége is azt a diákot tartja okosnak, aki jól számol, logikusan gondolkodik, könnyen követi a hosszú magyarázatot is, választékosan fejezi ki magát, logikusan érvel, pontosan emlékszik a szövegekre és a számokra, míg a jó hangú, tehetségesen rajzoló gyereket, a kiemelkedő tornászt és a természetjárót legfeljebb ügyesnek találja, a diákönkormányzat képviselőjét pedig nyűgnek tekinti.</w:t>
      </w:r>
    </w:p>
    <w:p w:rsidR="003750EC" w:rsidRPr="00BD551D" w:rsidRDefault="003750EC" w:rsidP="003750EC">
      <w:pPr>
        <w:spacing w:after="0" w:line="240" w:lineRule="auto"/>
        <w:jc w:val="both"/>
        <w:rPr>
          <w:rFonts w:eastAsia="Times New Roman" w:cs="Arial"/>
          <w:sz w:val="24"/>
          <w:szCs w:val="24"/>
          <w:lang w:eastAsia="hu-HU"/>
        </w:rPr>
      </w:pPr>
    </w:p>
    <w:p w:rsidR="003750EC" w:rsidRPr="00BD551D" w:rsidRDefault="003750EC" w:rsidP="003750EC">
      <w:pPr>
        <w:spacing w:after="0" w:line="240" w:lineRule="auto"/>
        <w:jc w:val="both"/>
        <w:rPr>
          <w:rFonts w:eastAsia="Times New Roman" w:cs="Arial"/>
          <w:sz w:val="24"/>
          <w:szCs w:val="24"/>
          <w:lang w:eastAsia="hu-HU"/>
        </w:rPr>
      </w:pPr>
      <w:r w:rsidRPr="00BD551D">
        <w:rPr>
          <w:rFonts w:eastAsia="Times New Roman" w:cs="Arial"/>
          <w:sz w:val="24"/>
          <w:szCs w:val="24"/>
          <w:lang w:eastAsia="hu-HU"/>
        </w:rPr>
        <w:t xml:space="preserve">Howard Gardner 1983-ban megjelent könyvében megkérdőjelezi a hagyományos nézetet, és kibővíti az intelligencia fogalmát fejlődés-lélektani, </w:t>
      </w:r>
      <w:proofErr w:type="spellStart"/>
      <w:r w:rsidRPr="00BD551D">
        <w:rPr>
          <w:rFonts w:eastAsia="Times New Roman" w:cs="Arial"/>
          <w:sz w:val="24"/>
          <w:szCs w:val="24"/>
          <w:lang w:eastAsia="hu-HU"/>
        </w:rPr>
        <w:t>neuropszichológiai</w:t>
      </w:r>
      <w:proofErr w:type="spellEnd"/>
      <w:r w:rsidRPr="00BD551D">
        <w:rPr>
          <w:rFonts w:eastAsia="Times New Roman" w:cs="Arial"/>
          <w:sz w:val="24"/>
          <w:szCs w:val="24"/>
          <w:lang w:eastAsia="hu-HU"/>
        </w:rPr>
        <w:t xml:space="preserve">, biológiai és antropológiai kutatások alapján. Meghatározása szerint az „intelligencia annak képessége, hogy az ember hasznos dolgot hozzon létre, vagy saját kultúrájában értékesnek számító feladatot végezzen”, „olyan képességegyüttes, amelynek segítségével az ember az életben felmerülő </w:t>
      </w:r>
      <w:proofErr w:type="gramStart"/>
      <w:r w:rsidRPr="00BD551D">
        <w:rPr>
          <w:rFonts w:eastAsia="Times New Roman" w:cs="Arial"/>
          <w:sz w:val="24"/>
          <w:szCs w:val="24"/>
          <w:lang w:eastAsia="hu-HU"/>
        </w:rPr>
        <w:t>problémákat</w:t>
      </w:r>
      <w:proofErr w:type="gramEnd"/>
      <w:r w:rsidRPr="00BD551D">
        <w:rPr>
          <w:rFonts w:eastAsia="Times New Roman" w:cs="Arial"/>
          <w:sz w:val="24"/>
          <w:szCs w:val="24"/>
          <w:lang w:eastAsia="hu-HU"/>
        </w:rPr>
        <w:t xml:space="preserve"> megoldja”, „új megoldásokat talál, és új tudást szerez” (Gardner 1983: 60−61). Szerinte nem egyetlen egységes és változatlan értelmi képesség létezik. Gardner több – jelenlegi kutatásai szerint nyolc –, egymástól függetlenül is létező intelligenciát azonosított. Ezek a következők: a nyelvi-verbális, a logikai-matematikai, a képi-térbeli, a testi-mozgásos, a zenei, a természeti, a társas (interperszonális) és a személyes (</w:t>
      </w:r>
      <w:proofErr w:type="spellStart"/>
      <w:r w:rsidRPr="00BD551D">
        <w:rPr>
          <w:rFonts w:eastAsia="Times New Roman" w:cs="Arial"/>
          <w:sz w:val="24"/>
          <w:szCs w:val="24"/>
          <w:lang w:eastAsia="hu-HU"/>
        </w:rPr>
        <w:t>intraperszonális</w:t>
      </w:r>
      <w:proofErr w:type="spellEnd"/>
      <w:r w:rsidRPr="00BD551D">
        <w:rPr>
          <w:rFonts w:eastAsia="Times New Roman" w:cs="Arial"/>
          <w:sz w:val="24"/>
          <w:szCs w:val="24"/>
          <w:lang w:eastAsia="hu-HU"/>
        </w:rPr>
        <w:t>, önismereti) intelligencia (</w:t>
      </w:r>
      <w:proofErr w:type="spellStart"/>
      <w:r w:rsidRPr="00BD551D">
        <w:rPr>
          <w:rFonts w:eastAsia="Times New Roman" w:cs="Arial"/>
          <w:sz w:val="24"/>
          <w:szCs w:val="24"/>
          <w:lang w:eastAsia="hu-HU"/>
        </w:rPr>
        <w:t>Nolen</w:t>
      </w:r>
      <w:proofErr w:type="spellEnd"/>
      <w:r w:rsidRPr="00BD551D">
        <w:rPr>
          <w:rFonts w:eastAsia="Times New Roman" w:cs="Arial"/>
          <w:sz w:val="24"/>
          <w:szCs w:val="24"/>
          <w:lang w:eastAsia="hu-HU"/>
        </w:rPr>
        <w:t xml:space="preserve"> 2003, </w:t>
      </w:r>
      <w:proofErr w:type="spellStart"/>
      <w:r w:rsidRPr="00BD551D">
        <w:rPr>
          <w:rFonts w:eastAsia="Times New Roman" w:cs="Arial"/>
          <w:sz w:val="24"/>
          <w:szCs w:val="24"/>
          <w:lang w:eastAsia="hu-HU"/>
        </w:rPr>
        <w:t>Rettig</w:t>
      </w:r>
      <w:proofErr w:type="spellEnd"/>
      <w:r w:rsidRPr="00BD551D">
        <w:rPr>
          <w:rFonts w:eastAsia="Times New Roman" w:cs="Arial"/>
          <w:sz w:val="24"/>
          <w:szCs w:val="24"/>
          <w:lang w:eastAsia="hu-HU"/>
        </w:rPr>
        <w:t xml:space="preserve"> 2005, </w:t>
      </w:r>
      <w:proofErr w:type="spellStart"/>
      <w:r w:rsidRPr="00BD551D">
        <w:rPr>
          <w:rFonts w:eastAsia="Times New Roman" w:cs="Arial"/>
          <w:sz w:val="24"/>
          <w:szCs w:val="24"/>
          <w:lang w:eastAsia="hu-HU"/>
        </w:rPr>
        <w:t>Moran</w:t>
      </w:r>
      <w:proofErr w:type="spellEnd"/>
      <w:r w:rsidRPr="00BD551D">
        <w:rPr>
          <w:rFonts w:eastAsia="Times New Roman" w:cs="Arial"/>
          <w:sz w:val="24"/>
          <w:szCs w:val="24"/>
          <w:lang w:eastAsia="hu-HU"/>
        </w:rPr>
        <w:t>–</w:t>
      </w:r>
      <w:proofErr w:type="spellStart"/>
      <w:r w:rsidRPr="00BD551D">
        <w:rPr>
          <w:rFonts w:eastAsia="Times New Roman" w:cs="Arial"/>
          <w:sz w:val="24"/>
          <w:szCs w:val="24"/>
          <w:lang w:eastAsia="hu-HU"/>
        </w:rPr>
        <w:t>Kornhaber</w:t>
      </w:r>
      <w:proofErr w:type="spellEnd"/>
      <w:r w:rsidRPr="00BD551D">
        <w:rPr>
          <w:rFonts w:eastAsia="Times New Roman" w:cs="Arial"/>
          <w:sz w:val="24"/>
          <w:szCs w:val="24"/>
          <w:lang w:eastAsia="hu-HU"/>
        </w:rPr>
        <w:t>–Gardner 2006, Armstrong 2009).</w:t>
      </w:r>
    </w:p>
    <w:p w:rsidR="003750EC" w:rsidRPr="00BD551D" w:rsidRDefault="003750EC" w:rsidP="003750EC">
      <w:pPr>
        <w:spacing w:after="0" w:line="240" w:lineRule="auto"/>
        <w:jc w:val="both"/>
        <w:rPr>
          <w:rFonts w:eastAsia="Times New Roman" w:cs="Arial"/>
          <w:sz w:val="24"/>
          <w:szCs w:val="24"/>
          <w:lang w:eastAsia="hu-HU"/>
        </w:rPr>
      </w:pPr>
      <w:r w:rsidRPr="00BD551D">
        <w:rPr>
          <w:rFonts w:eastAsia="Times New Roman" w:cs="Arial"/>
          <w:sz w:val="24"/>
          <w:szCs w:val="24"/>
          <w:lang w:eastAsia="hu-HU"/>
        </w:rPr>
        <w:t> </w:t>
      </w:r>
    </w:p>
    <w:p w:rsidR="003750EC" w:rsidRDefault="003750EC" w:rsidP="003750EC">
      <w:pPr>
        <w:spacing w:after="150" w:line="240" w:lineRule="auto"/>
        <w:outlineLvl w:val="2"/>
        <w:rPr>
          <w:rFonts w:cstheme="minorHAnsi"/>
          <w:sz w:val="24"/>
          <w:szCs w:val="24"/>
        </w:rPr>
      </w:pPr>
    </w:p>
    <w:p w:rsidR="003750EC" w:rsidRDefault="003750EC" w:rsidP="003750EC">
      <w:pPr>
        <w:spacing w:after="150" w:line="240" w:lineRule="auto"/>
        <w:outlineLvl w:val="2"/>
        <w:rPr>
          <w:rFonts w:cstheme="minorHAnsi"/>
          <w:sz w:val="24"/>
          <w:szCs w:val="24"/>
        </w:rPr>
      </w:pPr>
      <w:r>
        <w:rPr>
          <w:rFonts w:cstheme="minorHAnsi"/>
          <w:sz w:val="24"/>
          <w:szCs w:val="24"/>
        </w:rPr>
        <w:t xml:space="preserve">Forrás: </w:t>
      </w:r>
    </w:p>
    <w:p w:rsidR="003750EC" w:rsidRPr="003750EC" w:rsidRDefault="003750EC" w:rsidP="003750EC">
      <w:pPr>
        <w:spacing w:after="0" w:line="240" w:lineRule="auto"/>
        <w:ind w:left="709" w:hanging="709"/>
        <w:rPr>
          <w:rFonts w:ascii="Arial" w:eastAsia="Times New Roman" w:hAnsi="Arial" w:cs="Arial"/>
          <w:b/>
          <w:bCs/>
          <w:color w:val="000000"/>
          <w:sz w:val="24"/>
          <w:szCs w:val="24"/>
          <w:lang w:eastAsia="hu-HU"/>
        </w:rPr>
      </w:pPr>
      <w:r w:rsidRPr="003750EC">
        <w:rPr>
          <w:rFonts w:eastAsia="Times New Roman" w:cs="Arial"/>
          <w:bCs/>
          <w:sz w:val="24"/>
          <w:szCs w:val="24"/>
          <w:lang w:eastAsia="hu-HU"/>
        </w:rPr>
        <w:t>Lengyel Zsuzsa: A többszörös intelligencia elméletének alkalmazása a helyesírás-tanításban</w:t>
      </w:r>
      <w:r>
        <w:rPr>
          <w:rFonts w:eastAsia="Times New Roman" w:cs="Arial"/>
          <w:bCs/>
          <w:sz w:val="24"/>
          <w:szCs w:val="24"/>
          <w:lang w:eastAsia="hu-HU"/>
        </w:rPr>
        <w:t xml:space="preserve">. </w:t>
      </w:r>
      <w:r w:rsidRPr="003750EC">
        <w:rPr>
          <w:rFonts w:eastAsia="Times New Roman" w:cs="Arial"/>
          <w:bCs/>
          <w:i/>
          <w:sz w:val="24"/>
          <w:szCs w:val="24"/>
          <w:lang w:eastAsia="hu-HU"/>
        </w:rPr>
        <w:t>Anyanyelv-pedagógia</w:t>
      </w:r>
      <w:r w:rsidRPr="003750EC">
        <w:rPr>
          <w:rFonts w:eastAsia="Times New Roman" w:cs="Arial"/>
          <w:bCs/>
          <w:sz w:val="24"/>
          <w:szCs w:val="24"/>
          <w:lang w:eastAsia="hu-HU"/>
        </w:rPr>
        <w:t>, 2010/4</w:t>
      </w:r>
      <w:r>
        <w:rPr>
          <w:rFonts w:eastAsia="Times New Roman" w:cs="Arial"/>
          <w:bCs/>
          <w:sz w:val="24"/>
          <w:szCs w:val="24"/>
          <w:lang w:eastAsia="hu-HU"/>
        </w:rPr>
        <w:t xml:space="preserve">. </w:t>
      </w:r>
      <w:hyperlink r:id="rId6" w:history="1">
        <w:r w:rsidRPr="003750EC">
          <w:rPr>
            <w:rStyle w:val="Hiperhivatkozs"/>
            <w:sz w:val="24"/>
            <w:szCs w:val="24"/>
          </w:rPr>
          <w:t>http://www.anyanyelv-pedagogia.hu/cikkek.php?id=289</w:t>
        </w:r>
      </w:hyperlink>
      <w:r>
        <w:rPr>
          <w:sz w:val="24"/>
          <w:szCs w:val="24"/>
        </w:rPr>
        <w:t xml:space="preserve"> Letöltve: 2020. január 7.</w:t>
      </w:r>
    </w:p>
    <w:p w:rsidR="003750EC" w:rsidRPr="003750EC" w:rsidRDefault="003750EC" w:rsidP="003750EC">
      <w:pPr>
        <w:spacing w:after="150" w:line="240" w:lineRule="auto"/>
        <w:outlineLvl w:val="2"/>
        <w:rPr>
          <w:sz w:val="24"/>
          <w:szCs w:val="24"/>
        </w:rPr>
      </w:pPr>
    </w:p>
    <w:p w:rsidR="003750EC" w:rsidRDefault="003750EC">
      <w:bookmarkStart w:id="0" w:name="_GoBack"/>
      <w:bookmarkEnd w:id="0"/>
    </w:p>
    <w:sectPr w:rsidR="003750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41" w:rsidRDefault="002C6441" w:rsidP="003750EC">
      <w:pPr>
        <w:spacing w:after="0" w:line="240" w:lineRule="auto"/>
      </w:pPr>
      <w:r>
        <w:separator/>
      </w:r>
    </w:p>
  </w:endnote>
  <w:endnote w:type="continuationSeparator" w:id="0">
    <w:p w:rsidR="002C6441" w:rsidRDefault="002C6441" w:rsidP="0037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41" w:rsidRDefault="002C6441" w:rsidP="003750EC">
      <w:pPr>
        <w:spacing w:after="0" w:line="240" w:lineRule="auto"/>
      </w:pPr>
      <w:r>
        <w:separator/>
      </w:r>
    </w:p>
  </w:footnote>
  <w:footnote w:type="continuationSeparator" w:id="0">
    <w:p w:rsidR="002C6441" w:rsidRDefault="002C6441" w:rsidP="0037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C" w:rsidRPr="003750EC" w:rsidRDefault="003750EC" w:rsidP="003750EC">
    <w:pPr>
      <w:spacing w:after="150" w:line="240" w:lineRule="auto"/>
      <w:outlineLvl w:val="2"/>
      <w:rPr>
        <w:rFonts w:cstheme="minorHAnsi"/>
        <w:b/>
      </w:rPr>
    </w:pPr>
    <w:r w:rsidRPr="003750EC">
      <w:rPr>
        <w:rFonts w:cstheme="minorHAnsi"/>
      </w:rPr>
      <w:t>3</w:t>
    </w:r>
    <w:r w:rsidRPr="003750EC">
      <w:rPr>
        <w:rFonts w:cstheme="minorHAnsi"/>
      </w:rPr>
      <w:t>. számú melléklet</w:t>
    </w:r>
    <w:r w:rsidRPr="003750EC">
      <w:rPr>
        <w:rFonts w:cstheme="minorHAnsi"/>
      </w:rPr>
      <w:t xml:space="preserve"> – </w:t>
    </w:r>
    <w:r w:rsidRPr="003750EC">
      <w:rPr>
        <w:rFonts w:cstheme="minorHAnsi"/>
        <w:b/>
      </w:rPr>
      <w:t>Bevezetés a többszörös intelligenciához</w:t>
    </w:r>
    <w:r w:rsidRPr="003750EC">
      <w:rPr>
        <w:rFonts w:eastAsia="Times New Roman" w:cs="Arial"/>
        <w:b/>
        <w:bCs/>
        <w:lang w:eastAsia="hu-H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EC"/>
    <w:rsid w:val="000E601D"/>
    <w:rsid w:val="002C6441"/>
    <w:rsid w:val="003750EC"/>
    <w:rsid w:val="00F441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9EA3"/>
  <w15:chartTrackingRefBased/>
  <w15:docId w15:val="{327AB5D5-EF94-403D-8E3A-218E687F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50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750EC"/>
    <w:pPr>
      <w:tabs>
        <w:tab w:val="center" w:pos="4536"/>
        <w:tab w:val="right" w:pos="9072"/>
      </w:tabs>
      <w:spacing w:after="0" w:line="240" w:lineRule="auto"/>
    </w:pPr>
  </w:style>
  <w:style w:type="character" w:customStyle="1" w:styleId="lfejChar">
    <w:name w:val="Élőfej Char"/>
    <w:basedOn w:val="Bekezdsalapbettpusa"/>
    <w:link w:val="lfej"/>
    <w:uiPriority w:val="99"/>
    <w:rsid w:val="003750EC"/>
  </w:style>
  <w:style w:type="paragraph" w:styleId="llb">
    <w:name w:val="footer"/>
    <w:basedOn w:val="Norml"/>
    <w:link w:val="llbChar"/>
    <w:uiPriority w:val="99"/>
    <w:unhideWhenUsed/>
    <w:rsid w:val="003750EC"/>
    <w:pPr>
      <w:tabs>
        <w:tab w:val="center" w:pos="4536"/>
        <w:tab w:val="right" w:pos="9072"/>
      </w:tabs>
      <w:spacing w:after="0" w:line="240" w:lineRule="auto"/>
    </w:pPr>
  </w:style>
  <w:style w:type="character" w:customStyle="1" w:styleId="llbChar">
    <w:name w:val="Élőláb Char"/>
    <w:basedOn w:val="Bekezdsalapbettpusa"/>
    <w:link w:val="llb"/>
    <w:uiPriority w:val="99"/>
    <w:rsid w:val="003750EC"/>
  </w:style>
  <w:style w:type="character" w:styleId="Hiperhivatkozs">
    <w:name w:val="Hyperlink"/>
    <w:basedOn w:val="Bekezdsalapbettpusa"/>
    <w:uiPriority w:val="99"/>
    <w:semiHidden/>
    <w:unhideWhenUsed/>
    <w:rsid w:val="00375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yanyelv-pedagogia.hu/cikkek.php?id=2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2148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1</cp:revision>
  <dcterms:created xsi:type="dcterms:W3CDTF">2020-01-07T11:27:00Z</dcterms:created>
  <dcterms:modified xsi:type="dcterms:W3CDTF">2020-01-07T11:34:00Z</dcterms:modified>
</cp:coreProperties>
</file>